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3E2EB" w14:textId="77777777" w:rsidR="004F0B7A" w:rsidRDefault="00322794">
      <w:pPr>
        <w:numPr>
          <w:ilvl w:val="0"/>
          <w:numId w:val="16"/>
        </w:numPr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Общие сведения об ОТИ (портовом средстве)</w:t>
      </w:r>
    </w:p>
    <w:p w14:paraId="76255B16" w14:textId="77777777" w:rsidR="004F0B7A" w:rsidRDefault="004F0B7A">
      <w:pPr>
        <w:jc w:val="right"/>
        <w:rPr>
          <w:color w:val="000000"/>
          <w:sz w:val="16"/>
          <w:szCs w:val="16"/>
        </w:rPr>
      </w:pPr>
    </w:p>
    <w:tbl>
      <w:tblPr>
        <w:tblW w:w="9815" w:type="dxa"/>
        <w:jc w:val="center"/>
        <w:tblLayout w:type="fixed"/>
        <w:tblLook w:val="01E0" w:firstRow="1" w:lastRow="1" w:firstColumn="1" w:lastColumn="1" w:noHBand="0" w:noVBand="0"/>
      </w:tblPr>
      <w:tblGrid>
        <w:gridCol w:w="4963"/>
        <w:gridCol w:w="4852"/>
      </w:tblGrid>
      <w:tr w:rsidR="004F0B7A" w14:paraId="6C3728DF" w14:textId="77777777">
        <w:trPr>
          <w:trHeight w:val="339"/>
          <w:jc w:val="center"/>
        </w:trPr>
        <w:tc>
          <w:tcPr>
            <w:tcW w:w="4962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455CE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Название морского (речного) порта</w:t>
            </w:r>
          </w:p>
        </w:tc>
        <w:tc>
          <w:tcPr>
            <w:tcW w:w="485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16FC683A" w14:textId="77777777" w:rsidR="004F0B7A" w:rsidRDefault="00322794">
            <w:pPr>
              <w:widowControl w:val="0"/>
              <w:tabs>
                <w:tab w:val="left" w:pos="720"/>
              </w:tabs>
              <w:rPr>
                <w:sz w:val="20"/>
              </w:rPr>
            </w:pPr>
            <w:r>
              <w:rPr>
                <w:sz w:val="20"/>
              </w:rPr>
              <w:t>Калининградский морской рыбный порт</w:t>
            </w:r>
          </w:p>
        </w:tc>
      </w:tr>
      <w:tr w:rsidR="004F0B7A" w14:paraId="33DA0045" w14:textId="77777777">
        <w:trPr>
          <w:trHeight w:val="339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7EEDF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ОТИ (портового средства)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66039E3A" w14:textId="77777777" w:rsidR="004F0B7A" w:rsidRDefault="00322794">
            <w:pPr>
              <w:widowControl w:val="0"/>
              <w:tabs>
                <w:tab w:val="left" w:pos="720"/>
              </w:tabs>
              <w:rPr>
                <w:sz w:val="20"/>
              </w:rPr>
            </w:pPr>
            <w:r>
              <w:rPr>
                <w:sz w:val="20"/>
              </w:rPr>
              <w:t>Универсальный грузовой терминал</w:t>
            </w:r>
          </w:p>
        </w:tc>
      </w:tr>
      <w:tr w:rsidR="004F0B7A" w14:paraId="3DCC31B8" w14:textId="77777777">
        <w:trPr>
          <w:trHeight w:val="339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931CE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Установленная категория ОТИ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0C088468" w14:textId="77777777" w:rsidR="004F0B7A" w:rsidRDefault="00322794">
            <w:pPr>
              <w:widowControl w:val="0"/>
              <w:ind w:righ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F0B7A" w14:paraId="3D3650C1" w14:textId="77777777">
        <w:trPr>
          <w:trHeight w:val="339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C3290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Реестровый номер ОТИ и дата регистрации </w:t>
            </w:r>
          </w:p>
          <w:p w14:paraId="4C4CAC88" w14:textId="77777777" w:rsidR="004F0B7A" w:rsidRDefault="00322794">
            <w:pPr>
              <w:widowControl w:val="0"/>
              <w:ind w:right="60"/>
              <w:rPr>
                <w:sz w:val="20"/>
              </w:rPr>
            </w:pPr>
            <w:r>
              <w:rPr>
                <w:sz w:val="20"/>
              </w:rPr>
              <w:t>(в соответствии с реестром категорированных объектов транспортной инфраструктуры)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3483BEAA" w14:textId="77777777" w:rsidR="004F0B7A" w:rsidRDefault="00322794">
            <w:pPr>
              <w:widowControl w:val="0"/>
              <w:ind w:right="60"/>
              <w:rPr>
                <w:sz w:val="20"/>
              </w:rPr>
            </w:pPr>
            <w:r>
              <w:rPr>
                <w:sz w:val="20"/>
              </w:rPr>
              <w:t>МТК-642 от 21 июля 2021 года</w:t>
            </w:r>
          </w:p>
        </w:tc>
      </w:tr>
      <w:tr w:rsidR="004F0B7A" w14:paraId="7E2A8BA9" w14:textId="77777777">
        <w:trPr>
          <w:trHeight w:val="339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4E383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Дата утверждения и номер заключения о соответствии оценки охраны и плана охраны ПС требованиям МК ОСПС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07590BE9" w14:textId="77777777" w:rsidR="004F0B7A" w:rsidRDefault="004F0B7A">
            <w:pPr>
              <w:widowControl w:val="0"/>
              <w:ind w:right="60"/>
              <w:rPr>
                <w:sz w:val="20"/>
              </w:rPr>
            </w:pPr>
          </w:p>
        </w:tc>
      </w:tr>
      <w:tr w:rsidR="004F0B7A" w14:paraId="0BDD65D6" w14:textId="77777777">
        <w:trPr>
          <w:trHeight w:val="339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CBE11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Присвоенный ПС номер ИМО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52546CC3" w14:textId="77777777" w:rsidR="004F0B7A" w:rsidRDefault="00322794">
            <w:pPr>
              <w:widowControl w:val="0"/>
              <w:ind w:right="6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RUKGD-0011</w:t>
            </w:r>
          </w:p>
        </w:tc>
      </w:tr>
      <w:tr w:rsidR="004F0B7A" w14:paraId="578D81C5" w14:textId="77777777">
        <w:trPr>
          <w:trHeight w:val="181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9872EC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субъекта транспортной инфраструктуры – оператора ОТИ</w:t>
            </w:r>
          </w:p>
          <w:p w14:paraId="3E7D99B5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sz w:val="20"/>
              </w:rPr>
              <w:t>(с указанием организационно-правовой формы)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737E83A7" w14:textId="77777777" w:rsidR="004F0B7A" w:rsidRDefault="00322794">
            <w:pPr>
              <w:widowControl w:val="0"/>
              <w:tabs>
                <w:tab w:val="left" w:pos="720"/>
              </w:tabs>
              <w:rPr>
                <w:sz w:val="20"/>
              </w:rPr>
            </w:pPr>
            <w:r>
              <w:rPr>
                <w:sz w:val="20"/>
              </w:rPr>
              <w:t>Общество с ограниченной ответственностью УПРАВЛЯЮЩАЯ КОМПАНИЯ "ПОРТОВАЯ ИНФРАСТРУКТУРА"</w:t>
            </w:r>
          </w:p>
        </w:tc>
      </w:tr>
      <w:tr w:rsidR="004F0B7A" w14:paraId="733B6F61" w14:textId="77777777">
        <w:trPr>
          <w:trHeight w:val="181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8562E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Юридический адрес субъекта транспортной инфраструктуры – оператора ОТИ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vAlign w:val="center"/>
          </w:tcPr>
          <w:p w14:paraId="3CCF06F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>
              <w:rPr>
                <w:sz w:val="20"/>
              </w:rPr>
              <w:t>Россия,  Калининградская</w:t>
            </w:r>
            <w:proofErr w:type="gramEnd"/>
            <w:r>
              <w:rPr>
                <w:sz w:val="20"/>
              </w:rPr>
              <w:t xml:space="preserve"> обл., </w:t>
            </w:r>
          </w:p>
          <w:p w14:paraId="6D4B0CE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 г. Калининград, </w:t>
            </w:r>
            <w:proofErr w:type="spellStart"/>
            <w:r>
              <w:rPr>
                <w:sz w:val="20"/>
              </w:rPr>
              <w:t>ул</w:t>
            </w:r>
            <w:proofErr w:type="spellEnd"/>
            <w:r>
              <w:rPr>
                <w:sz w:val="20"/>
              </w:rPr>
              <w:t xml:space="preserve"> 5-я Причальная, дом 1;</w:t>
            </w:r>
          </w:p>
        </w:tc>
      </w:tr>
      <w:tr w:rsidR="004F0B7A" w14:paraId="6ED28367" w14:textId="77777777">
        <w:trPr>
          <w:trHeight w:val="418"/>
          <w:jc w:val="center"/>
        </w:trPr>
        <w:tc>
          <w:tcPr>
            <w:tcW w:w="4962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4A2CDE8A" w14:textId="77777777" w:rsidR="004F0B7A" w:rsidRDefault="00322794">
            <w:pPr>
              <w:widowControl w:val="0"/>
              <w:ind w:right="60"/>
              <w:rPr>
                <w:b/>
                <w:sz w:val="20"/>
              </w:rPr>
            </w:pPr>
            <w:r>
              <w:rPr>
                <w:b/>
                <w:sz w:val="20"/>
              </w:rPr>
              <w:t>Почтовый адрес субъекта транспортной инфраструктуры – оператора ОТИ</w:t>
            </w:r>
          </w:p>
        </w:tc>
        <w:tc>
          <w:tcPr>
            <w:tcW w:w="485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662292D" w14:textId="77777777" w:rsidR="004F0B7A" w:rsidRDefault="00322794">
            <w:pPr>
              <w:widowControl w:val="0"/>
              <w:tabs>
                <w:tab w:val="left" w:pos="720"/>
              </w:tabs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>
              <w:rPr>
                <w:sz w:val="20"/>
              </w:rPr>
              <w:t>236035,  Россия</w:t>
            </w:r>
            <w:proofErr w:type="gramEnd"/>
            <w:r>
              <w:rPr>
                <w:sz w:val="20"/>
              </w:rPr>
              <w:t>,  Калининградская обл</w:t>
            </w:r>
            <w:r>
              <w:rPr>
                <w:sz w:val="20"/>
              </w:rPr>
              <w:t xml:space="preserve">., г. Калининград , </w:t>
            </w:r>
            <w:proofErr w:type="spellStart"/>
            <w:r>
              <w:rPr>
                <w:sz w:val="20"/>
              </w:rPr>
              <w:t>ул</w:t>
            </w:r>
            <w:proofErr w:type="spellEnd"/>
            <w:r>
              <w:rPr>
                <w:sz w:val="20"/>
              </w:rPr>
              <w:t xml:space="preserve"> 5-я Причальная, дом 1.</w:t>
            </w:r>
          </w:p>
        </w:tc>
      </w:tr>
    </w:tbl>
    <w:p w14:paraId="1D080161" w14:textId="77777777" w:rsidR="004F0B7A" w:rsidRDefault="004F0B7A">
      <w:pPr>
        <w:jc w:val="right"/>
        <w:rPr>
          <w:color w:val="000000"/>
          <w:sz w:val="16"/>
          <w:szCs w:val="16"/>
        </w:rPr>
      </w:pPr>
    </w:p>
    <w:p w14:paraId="57299C8F" w14:textId="77777777" w:rsidR="004F0B7A" w:rsidRDefault="00322794">
      <w:pPr>
        <w:numPr>
          <w:ilvl w:val="0"/>
          <w:numId w:val="16"/>
        </w:numPr>
        <w:tabs>
          <w:tab w:val="left" w:pos="720"/>
          <w:tab w:val="left" w:pos="1369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Общая характеристика ОТИ (портового средства) и его деятельности:</w:t>
      </w:r>
    </w:p>
    <w:p w14:paraId="72680E3C" w14:textId="77777777" w:rsidR="004F0B7A" w:rsidRDefault="004F0B7A">
      <w:pPr>
        <w:tabs>
          <w:tab w:val="left" w:pos="720"/>
          <w:tab w:val="left" w:pos="1369"/>
        </w:tabs>
        <w:rPr>
          <w:color w:val="000000"/>
          <w:sz w:val="16"/>
          <w:szCs w:val="16"/>
        </w:rPr>
      </w:pPr>
    </w:p>
    <w:tbl>
      <w:tblPr>
        <w:tblW w:w="10092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3746"/>
        <w:gridCol w:w="481"/>
        <w:gridCol w:w="1018"/>
        <w:gridCol w:w="1790"/>
        <w:gridCol w:w="3057"/>
      </w:tblGrid>
      <w:tr w:rsidR="004F0B7A" w14:paraId="3A97FFC2" w14:textId="77777777"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CF71068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b/>
                <w:sz w:val="20"/>
              </w:rPr>
              <w:t>Назначение ОТИ (портового средства):</w:t>
            </w:r>
          </w:p>
          <w:p w14:paraId="4D3D1BF4" w14:textId="77777777" w:rsidR="004F0B7A" w:rsidRDefault="004F0B7A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0"/>
              </w:rPr>
            </w:pPr>
          </w:p>
        </w:tc>
        <w:tc>
          <w:tcPr>
            <w:tcW w:w="6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45FE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E36C0A"/>
                <w:sz w:val="20"/>
              </w:rPr>
            </w:pPr>
            <w:r>
              <w:rPr>
                <w:sz w:val="20"/>
              </w:rPr>
              <w:t xml:space="preserve">Перевалка (погрузка/разгрузка) и временное хранение генеральных, навалочных, </w:t>
            </w:r>
            <w:proofErr w:type="spellStart"/>
            <w:r>
              <w:rPr>
                <w:sz w:val="20"/>
              </w:rPr>
              <w:t>рефрижираторных</w:t>
            </w:r>
            <w:proofErr w:type="spellEnd"/>
            <w:r>
              <w:rPr>
                <w:sz w:val="20"/>
              </w:rPr>
              <w:t xml:space="preserve">, контейнерных грузов, удобрения, этиленгликоль, пищевые продукты, строительные материалы. </w:t>
            </w:r>
          </w:p>
        </w:tc>
      </w:tr>
      <w:tr w:rsidR="004F0B7A" w14:paraId="58B637D0" w14:textId="77777777"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43B9130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Площадь территории ОТИ </w:t>
            </w:r>
            <w:r>
              <w:rPr>
                <w:sz w:val="20"/>
              </w:rPr>
              <w:t>(м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6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DC4DE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340800</w:t>
            </w:r>
          </w:p>
        </w:tc>
      </w:tr>
      <w:tr w:rsidR="004F0B7A" w14:paraId="4515F7DB" w14:textId="77777777"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188051F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0"/>
              </w:rPr>
            </w:pPr>
            <w:r>
              <w:rPr>
                <w:b/>
                <w:sz w:val="20"/>
              </w:rPr>
              <w:t xml:space="preserve">Основные направления </w:t>
            </w:r>
            <w:r>
              <w:rPr>
                <w:b/>
                <w:sz w:val="20"/>
              </w:rPr>
              <w:t>грузопотоков:</w:t>
            </w:r>
            <w:r>
              <w:rPr>
                <w:sz w:val="20"/>
              </w:rPr>
              <w:t xml:space="preserve"> </w:t>
            </w:r>
            <w:r>
              <w:rPr>
                <w:sz w:val="16"/>
                <w:szCs w:val="16"/>
              </w:rPr>
              <w:t xml:space="preserve">(перечень стран и регионов, с которыми ПС </w:t>
            </w:r>
            <w:proofErr w:type="gramStart"/>
            <w:r>
              <w:rPr>
                <w:sz w:val="16"/>
                <w:szCs w:val="16"/>
              </w:rPr>
              <w:t>осуществляет  грузооборот</w:t>
            </w:r>
            <w:proofErr w:type="gramEnd"/>
            <w:r>
              <w:rPr>
                <w:sz w:val="16"/>
                <w:szCs w:val="16"/>
              </w:rPr>
              <w:t xml:space="preserve"> в импортном и экспортном направлениях)</w:t>
            </w:r>
          </w:p>
        </w:tc>
        <w:tc>
          <w:tcPr>
            <w:tcW w:w="6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958F1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 xml:space="preserve">страны Африки, Латинской Америки и Европы </w:t>
            </w:r>
          </w:p>
        </w:tc>
      </w:tr>
      <w:tr w:rsidR="004F0B7A" w14:paraId="46BC6F9E" w14:textId="77777777"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6D27262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0"/>
              </w:rPr>
            </w:pPr>
            <w:r>
              <w:rPr>
                <w:b/>
                <w:sz w:val="20"/>
              </w:rPr>
              <w:t>Периодичность работы ОТИ</w:t>
            </w:r>
            <w:r>
              <w:rPr>
                <w:sz w:val="20"/>
              </w:rPr>
              <w:t xml:space="preserve"> </w:t>
            </w:r>
            <w:r>
              <w:rPr>
                <w:sz w:val="16"/>
                <w:szCs w:val="16"/>
              </w:rPr>
              <w:t>(круглогодичная, в период навигации)</w:t>
            </w:r>
            <w:r>
              <w:rPr>
                <w:sz w:val="20"/>
              </w:rPr>
              <w:t xml:space="preserve">, </w:t>
            </w:r>
            <w:r>
              <w:rPr>
                <w:b/>
                <w:sz w:val="20"/>
              </w:rPr>
              <w:t>режим работы ОТИ</w:t>
            </w:r>
            <w:r>
              <w:rPr>
                <w:sz w:val="20"/>
              </w:rPr>
              <w:t xml:space="preserve"> </w:t>
            </w:r>
            <w:r>
              <w:rPr>
                <w:sz w:val="16"/>
                <w:szCs w:val="16"/>
              </w:rPr>
              <w:t>(круглосуто</w:t>
            </w:r>
            <w:r>
              <w:rPr>
                <w:sz w:val="16"/>
                <w:szCs w:val="16"/>
              </w:rPr>
              <w:t>чный, вахтовый, обычный)</w:t>
            </w:r>
          </w:p>
        </w:tc>
        <w:tc>
          <w:tcPr>
            <w:tcW w:w="6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140A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 xml:space="preserve">Навигация открыта круглогодично, режим работы – круглосуточный. </w:t>
            </w:r>
          </w:p>
        </w:tc>
      </w:tr>
      <w:tr w:rsidR="004F0B7A" w14:paraId="5A2077CB" w14:textId="77777777">
        <w:trPr>
          <w:trHeight w:val="228"/>
        </w:trPr>
        <w:tc>
          <w:tcPr>
            <w:tcW w:w="100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CBC7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Тип  и</w:t>
            </w:r>
            <w:proofErr w:type="gramEnd"/>
            <w:r>
              <w:rPr>
                <w:b/>
                <w:sz w:val="22"/>
                <w:szCs w:val="22"/>
              </w:rPr>
              <w:t xml:space="preserve"> водоизмещение судов, обрабатываемых у причалов ПС:</w:t>
            </w:r>
          </w:p>
        </w:tc>
      </w:tr>
      <w:tr w:rsidR="004F0B7A" w14:paraId="7EE8D587" w14:textId="77777777">
        <w:trPr>
          <w:trHeight w:val="228"/>
        </w:trPr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A0932B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Тип судов: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D3AAC17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</w:rPr>
              <w:t>Водоизмещение:</w:t>
            </w:r>
            <w:r>
              <w:rPr>
                <w:color w:val="000000"/>
                <w:sz w:val="20"/>
              </w:rPr>
              <w:t>(т)</w:t>
            </w:r>
          </w:p>
        </w:tc>
      </w:tr>
      <w:tr w:rsidR="004F0B7A" w14:paraId="3FAF426E" w14:textId="77777777">
        <w:trPr>
          <w:trHeight w:val="153"/>
        </w:trPr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A0E4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 xml:space="preserve">Сухогрузные, нефтеналивные, </w:t>
            </w:r>
            <w:proofErr w:type="gramStart"/>
            <w:r>
              <w:rPr>
                <w:sz w:val="20"/>
              </w:rPr>
              <w:t>универсальные,  промысловые</w:t>
            </w:r>
            <w:proofErr w:type="gramEnd"/>
            <w:r>
              <w:rPr>
                <w:sz w:val="20"/>
              </w:rPr>
              <w:t xml:space="preserve">  суда: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D269D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6000 (т)</w:t>
            </w:r>
          </w:p>
        </w:tc>
      </w:tr>
      <w:tr w:rsidR="004F0B7A" w14:paraId="7ED5CE31" w14:textId="77777777">
        <w:trPr>
          <w:trHeight w:val="477"/>
        </w:trPr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94574B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Факт размещения на территории ОТИ пункта пропуска через Государственную границу РФ: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5B036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>да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5EAE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КПП «Калининград – морской порт»  </w:t>
            </w:r>
          </w:p>
          <w:p w14:paraId="283146F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Пограничного управления ФСБ России </w:t>
            </w:r>
          </w:p>
          <w:p w14:paraId="057BF0E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по Калининградской области</w:t>
            </w:r>
          </w:p>
        </w:tc>
      </w:tr>
      <w:tr w:rsidR="004F0B7A" w14:paraId="343EAA5B" w14:textId="77777777"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B542CCD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b/>
                <w:sz w:val="20"/>
              </w:rPr>
              <w:t xml:space="preserve">Факт осуществления на территории ОТИ следующих видов государственного контроля: 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B02F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Полное наименование подразделения ФОИВ, функционирующего на территории ПС:</w:t>
            </w:r>
          </w:p>
        </w:tc>
      </w:tr>
      <w:tr w:rsidR="004F0B7A" w14:paraId="527B9B5D" w14:textId="77777777"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1A3023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ind w:left="426"/>
              <w:rPr>
                <w:sz w:val="20"/>
              </w:rPr>
            </w:pPr>
            <w:r>
              <w:rPr>
                <w:sz w:val="20"/>
              </w:rPr>
              <w:t>Пограничный контроль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88B3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да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410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КПП «Калининград – морской порт»  </w:t>
            </w:r>
          </w:p>
          <w:p w14:paraId="5CAC6E2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Пограничного управления ФСБ России </w:t>
            </w:r>
          </w:p>
          <w:p w14:paraId="5E0A76C7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по Калининградской области</w:t>
            </w:r>
          </w:p>
        </w:tc>
      </w:tr>
      <w:tr w:rsidR="004F0B7A" w14:paraId="25882132" w14:textId="77777777"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B042E47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ind w:left="426"/>
              <w:rPr>
                <w:sz w:val="20"/>
              </w:rPr>
            </w:pPr>
            <w:r>
              <w:rPr>
                <w:sz w:val="20"/>
              </w:rPr>
              <w:t>Таможенный контроль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3E6D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да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78CF9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Таможенный пост им. Н.С. </w:t>
            </w:r>
            <w:proofErr w:type="spellStart"/>
            <w:r>
              <w:rPr>
                <w:sz w:val="20"/>
              </w:rPr>
              <w:t>Хазова</w:t>
            </w:r>
            <w:proofErr w:type="spellEnd"/>
            <w:r>
              <w:rPr>
                <w:sz w:val="20"/>
              </w:rPr>
              <w:t xml:space="preserve"> Калининградской областной таможни ФТС России</w:t>
            </w:r>
          </w:p>
        </w:tc>
      </w:tr>
      <w:tr w:rsidR="004F0B7A" w14:paraId="59F80C36" w14:textId="77777777"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6E54DA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ind w:left="426"/>
              <w:rPr>
                <w:sz w:val="20"/>
              </w:rPr>
            </w:pPr>
            <w:proofErr w:type="gramStart"/>
            <w:r>
              <w:rPr>
                <w:sz w:val="20"/>
              </w:rPr>
              <w:t>Фито-санитарный</w:t>
            </w:r>
            <w:proofErr w:type="gramEnd"/>
            <w:r>
              <w:rPr>
                <w:sz w:val="20"/>
              </w:rPr>
              <w:t xml:space="preserve"> контроль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194C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33E1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Отдел Фитосанитарного надзора и контроля Управления </w:t>
            </w:r>
            <w:r>
              <w:rPr>
                <w:sz w:val="20"/>
              </w:rPr>
              <w:t>Россельхознадзора по Калининградской области</w:t>
            </w:r>
          </w:p>
        </w:tc>
      </w:tr>
      <w:tr w:rsidR="004F0B7A" w14:paraId="5C991BA4" w14:textId="77777777"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BF96CC7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ind w:left="426"/>
              <w:rPr>
                <w:sz w:val="20"/>
              </w:rPr>
            </w:pPr>
            <w:r>
              <w:rPr>
                <w:sz w:val="20"/>
              </w:rPr>
              <w:t>Ветеринарный контроль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DD1E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A508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</w:rPr>
            </w:pPr>
            <w:r>
              <w:rPr>
                <w:sz w:val="20"/>
              </w:rPr>
              <w:t xml:space="preserve">Отдел ветеринарного надзора и контроля на Государственной границе Российской Федерации и </w:t>
            </w:r>
            <w:proofErr w:type="gramStart"/>
            <w:r>
              <w:rPr>
                <w:sz w:val="20"/>
              </w:rPr>
              <w:t>транспорте  Управления</w:t>
            </w:r>
            <w:proofErr w:type="gramEnd"/>
            <w:r>
              <w:rPr>
                <w:sz w:val="20"/>
              </w:rPr>
              <w:t xml:space="preserve"> Россельхознадзора по Калининградской области</w:t>
            </w:r>
          </w:p>
        </w:tc>
      </w:tr>
      <w:tr w:rsidR="004F0B7A" w14:paraId="22015D02" w14:textId="77777777">
        <w:tc>
          <w:tcPr>
            <w:tcW w:w="4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8C6469B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ind w:left="426"/>
              <w:rPr>
                <w:sz w:val="20"/>
              </w:rPr>
            </w:pPr>
            <w:r>
              <w:rPr>
                <w:sz w:val="20"/>
              </w:rPr>
              <w:t>Санитарно-</w:t>
            </w:r>
            <w:proofErr w:type="spellStart"/>
            <w:r>
              <w:rPr>
                <w:sz w:val="20"/>
              </w:rPr>
              <w:t>карантийный</w:t>
            </w:r>
            <w:proofErr w:type="spellEnd"/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94F4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4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3D2A" w14:textId="77777777" w:rsidR="004F0B7A" w:rsidRDefault="00322794">
            <w:pPr>
              <w:widowControl w:val="0"/>
              <w:tabs>
                <w:tab w:val="left" w:pos="720"/>
                <w:tab w:val="left" w:pos="1369"/>
              </w:tabs>
              <w:rPr>
                <w:sz w:val="20"/>
                <w:highlight w:val="yellow"/>
              </w:rPr>
            </w:pPr>
            <w:r>
              <w:rPr>
                <w:bCs/>
                <w:sz w:val="20"/>
              </w:rPr>
              <w:t xml:space="preserve">Отдел эпидемиологического </w:t>
            </w:r>
            <w:proofErr w:type="gramStart"/>
            <w:r>
              <w:rPr>
                <w:bCs/>
                <w:sz w:val="20"/>
              </w:rPr>
              <w:t>надзора</w:t>
            </w:r>
            <w:r>
              <w:rPr>
                <w:sz w:val="20"/>
              </w:rPr>
              <w:t>  </w:t>
            </w:r>
            <w:r>
              <w:rPr>
                <w:bCs/>
                <w:sz w:val="20"/>
              </w:rPr>
              <w:t>и</w:t>
            </w:r>
            <w:proofErr w:type="gramEnd"/>
            <w:r>
              <w:rPr>
                <w:bCs/>
                <w:sz w:val="20"/>
              </w:rPr>
              <w:t xml:space="preserve">  санитарной охраны территории Управления Федеральной службы по надзору в сфере защиты прав потребителей и благополучия человека по Калининградской области</w:t>
            </w:r>
          </w:p>
        </w:tc>
      </w:tr>
    </w:tbl>
    <w:p w14:paraId="2959ED05" w14:textId="77777777" w:rsidR="004F0B7A" w:rsidRDefault="004F0B7A">
      <w:pPr>
        <w:ind w:left="567"/>
        <w:jc w:val="both"/>
        <w:rPr>
          <w:b/>
          <w:sz w:val="16"/>
          <w:szCs w:val="16"/>
        </w:rPr>
      </w:pPr>
    </w:p>
    <w:p w14:paraId="79E6A3BE" w14:textId="77777777" w:rsidR="004F0B7A" w:rsidRDefault="004F0B7A">
      <w:pPr>
        <w:ind w:left="567"/>
        <w:jc w:val="both"/>
        <w:rPr>
          <w:b/>
          <w:sz w:val="16"/>
          <w:szCs w:val="16"/>
        </w:rPr>
      </w:pPr>
    </w:p>
    <w:p w14:paraId="2024A271" w14:textId="77777777" w:rsidR="004F0B7A" w:rsidRDefault="00322794">
      <w:pPr>
        <w:numPr>
          <w:ilvl w:val="0"/>
          <w:numId w:val="16"/>
        </w:numPr>
        <w:spacing w:before="120" w:after="120"/>
        <w:jc w:val="both"/>
        <w:rPr>
          <w:b/>
          <w:szCs w:val="28"/>
        </w:rPr>
      </w:pPr>
      <w:r>
        <w:rPr>
          <w:b/>
          <w:szCs w:val="28"/>
        </w:rPr>
        <w:lastRenderedPageBreak/>
        <w:t>Причальные сооружения</w:t>
      </w:r>
    </w:p>
    <w:p w14:paraId="38788A9D" w14:textId="77777777" w:rsidR="004F0B7A" w:rsidRDefault="003227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Характеристики причальных </w:t>
      </w:r>
      <w:r>
        <w:rPr>
          <w:b/>
          <w:sz w:val="22"/>
          <w:szCs w:val="22"/>
        </w:rPr>
        <w:t>сооружений</w:t>
      </w:r>
    </w:p>
    <w:tbl>
      <w:tblPr>
        <w:tblW w:w="10039" w:type="dxa"/>
        <w:jc w:val="center"/>
        <w:tblLayout w:type="fixed"/>
        <w:tblLook w:val="01E0" w:firstRow="1" w:lastRow="1" w:firstColumn="1" w:lastColumn="1" w:noHBand="0" w:noVBand="0"/>
      </w:tblPr>
      <w:tblGrid>
        <w:gridCol w:w="1301"/>
        <w:gridCol w:w="2115"/>
        <w:gridCol w:w="2552"/>
        <w:gridCol w:w="850"/>
        <w:gridCol w:w="1147"/>
        <w:gridCol w:w="2074"/>
      </w:tblGrid>
      <w:tr w:rsidR="004F0B7A" w14:paraId="1A8974EB" w14:textId="77777777">
        <w:trPr>
          <w:trHeight w:val="595"/>
          <w:tblHeader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6A806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№ причала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CCC15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Классификация по значению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21085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Типы обрабатываемых судов/водоизмещение, тонн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4A734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Длина, м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35847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Ширина, м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27DE5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b/>
                <w:sz w:val="20"/>
              </w:rPr>
              <w:t>Глубина у причальной стенки (навигационная), м</w:t>
            </w:r>
          </w:p>
        </w:tc>
      </w:tr>
      <w:tr w:rsidR="004F0B7A" w14:paraId="23742D3C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70F8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B4B5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6234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3DFD1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77,6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E0EE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3DD6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5,1</w:t>
            </w:r>
          </w:p>
        </w:tc>
      </w:tr>
      <w:tr w:rsidR="004F0B7A" w14:paraId="33751455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1F4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3CCE4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81D38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D7BF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197,4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26B2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60D9E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599827DE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C19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5A1D6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8DF9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94D6C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199,5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BD20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5D77A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65299A3F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E685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4ECE7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12EF6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3736C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153,0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FF15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A8127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47A9D909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F3E0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A5B0B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950E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A0EAE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143,0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205D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25,5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6369C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6E9D179C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80A5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227F7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FF95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0AA3B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152,6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F6EA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DE1E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6C0E2E31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FBF6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6C1E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A05A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27448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149,3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3FB5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D5AB9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71C4A01E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EF67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276B9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46F0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B33B6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161,5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BB4B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1BEE2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</w:tr>
      <w:tr w:rsidR="004F0B7A" w14:paraId="3318B3AC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F8BB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EFB9C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889A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08298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90,0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EC46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26,5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2872E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8,0</w:t>
            </w:r>
          </w:p>
        </w:tc>
      </w:tr>
      <w:tr w:rsidR="004F0B7A" w14:paraId="416C37B4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9DA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A3483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5072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3EA80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150,0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7F61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96031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8,0</w:t>
            </w:r>
          </w:p>
        </w:tc>
      </w:tr>
      <w:tr w:rsidR="004F0B7A" w14:paraId="22B0CFB1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1D0A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7AF8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44D9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520FC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160,0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F297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27,0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330A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8,2</w:t>
            </w:r>
          </w:p>
        </w:tc>
      </w:tr>
      <w:tr w:rsidR="004F0B7A" w14:paraId="6ADBBD1E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C709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87960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4F89D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2ADB3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191,0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E96F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27,0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1C9E9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7,0</w:t>
            </w:r>
          </w:p>
        </w:tc>
      </w:tr>
      <w:tr w:rsidR="004F0B7A" w14:paraId="7270DE2C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3211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0B5A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396F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04AF1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140,9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7BD7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B733D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7,0</w:t>
            </w:r>
          </w:p>
        </w:tc>
      </w:tr>
      <w:tr w:rsidR="004F0B7A" w14:paraId="25FBA9C1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373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354A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188B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28356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137,4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530D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07815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7,0</w:t>
            </w:r>
          </w:p>
        </w:tc>
      </w:tr>
      <w:tr w:rsidR="004F0B7A" w14:paraId="1FD2CB6E" w14:textId="77777777">
        <w:trPr>
          <w:trHeight w:val="92"/>
          <w:jc w:val="center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C145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8B5E" w14:textId="77777777" w:rsidR="004F0B7A" w:rsidRDefault="00322794">
            <w:pPr>
              <w:widowControl w:val="0"/>
            </w:pPr>
            <w:r>
              <w:rPr>
                <w:sz w:val="20"/>
              </w:rPr>
              <w:t>Основной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7F7A" w14:textId="77777777" w:rsidR="004F0B7A" w:rsidRDefault="00322794">
            <w:pPr>
              <w:widowControl w:val="0"/>
            </w:pPr>
            <w:r>
              <w:rPr>
                <w:sz w:val="20"/>
              </w:rPr>
              <w:t>Сухогруз/5000.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E1522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139,3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D7A7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FFB26" w14:textId="77777777" w:rsidR="004F0B7A" w:rsidRDefault="00322794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</w:rPr>
            </w:pPr>
            <w:r>
              <w:rPr>
                <w:sz w:val="20"/>
              </w:rPr>
              <w:t>7,0</w:t>
            </w:r>
          </w:p>
        </w:tc>
      </w:tr>
    </w:tbl>
    <w:p w14:paraId="74D300A4" w14:textId="77777777" w:rsidR="004F0B7A" w:rsidRDefault="00322794">
      <w:pPr>
        <w:numPr>
          <w:ilvl w:val="0"/>
          <w:numId w:val="16"/>
        </w:num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по складскому хозяйству:</w:t>
      </w:r>
    </w:p>
    <w:p w14:paraId="5DCC90EF" w14:textId="77777777" w:rsidR="004F0B7A" w:rsidRDefault="004F0B7A">
      <w:pPr>
        <w:ind w:left="567"/>
        <w:jc w:val="both"/>
        <w:rPr>
          <w:b/>
          <w:sz w:val="16"/>
          <w:szCs w:val="16"/>
        </w:rPr>
      </w:pPr>
    </w:p>
    <w:tbl>
      <w:tblPr>
        <w:tblW w:w="9932" w:type="dxa"/>
        <w:jc w:val="center"/>
        <w:tblLayout w:type="fixed"/>
        <w:tblLook w:val="01E0" w:firstRow="1" w:lastRow="1" w:firstColumn="1" w:lastColumn="1" w:noHBand="0" w:noVBand="0"/>
      </w:tblPr>
      <w:tblGrid>
        <w:gridCol w:w="1822"/>
        <w:gridCol w:w="1429"/>
        <w:gridCol w:w="1478"/>
        <w:gridCol w:w="1925"/>
        <w:gridCol w:w="3278"/>
      </w:tblGrid>
      <w:tr w:rsidR="004F0B7A" w14:paraId="505664EE" w14:textId="77777777">
        <w:trPr>
          <w:jc w:val="center"/>
        </w:trPr>
        <w:tc>
          <w:tcPr>
            <w:tcW w:w="99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E0F652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Основные характеристики складов и складских площадок:</w:t>
            </w:r>
          </w:p>
        </w:tc>
      </w:tr>
      <w:tr w:rsidR="004F0B7A" w14:paraId="4E3205D0" w14:textId="77777777">
        <w:trPr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1D6AE0B2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№ склада (складской площадки)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283AC529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Тип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1AA8E15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 (м²)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3719B3D1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Вид хранимого груза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01419E3" w14:textId="77777777" w:rsidR="004F0B7A" w:rsidRDefault="00322794">
            <w:pPr>
              <w:widowControl w:val="0"/>
              <w:rPr>
                <w:b/>
                <w:sz w:val="20"/>
              </w:rPr>
            </w:pPr>
            <w:r>
              <w:rPr>
                <w:b/>
                <w:sz w:val="20"/>
              </w:rPr>
              <w:t>Назначение</w:t>
            </w:r>
          </w:p>
        </w:tc>
      </w:tr>
      <w:tr w:rsidR="004F0B7A" w14:paraId="4C53B73B" w14:textId="77777777">
        <w:trPr>
          <w:trHeight w:val="451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5C93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515D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крытый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4222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E7FA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8CA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Временное хранение. </w:t>
            </w:r>
          </w:p>
        </w:tc>
      </w:tr>
      <w:tr w:rsidR="004F0B7A" w14:paraId="6F6E203D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93BD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303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крытый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8071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4F33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Картонная тара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37A7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7100232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7AB6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C0A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крытый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7651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F198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Ген.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3EE0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4F466409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12F1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7CFD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крытый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DEA6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5AC0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Картонная тара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5A77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2802488C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8850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927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6B8E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1134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F97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F523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DB7C983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5F5A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DFCD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A3AB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1320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A900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48D2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1F29EDC5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A973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7A66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737E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2305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554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F7AE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4EBF7693" w14:textId="77777777">
        <w:trPr>
          <w:trHeight w:val="451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364D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0C13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0E91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2440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A10B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FE05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12AEF793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CBF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293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CBF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990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4AA4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670C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2AB7166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C8F6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73E4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E444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4202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D262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CF33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4F5F83A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A4FE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79EA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D7F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1620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D9A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Щебень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D49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549B04A8" w14:textId="77777777">
        <w:trPr>
          <w:trHeight w:val="451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0BE2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CE73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00B0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3045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7BF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7483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370E2367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793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D518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D8F5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1F59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6B58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71F06F2D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04D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0DC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3B607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3590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AE969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Навалочные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923D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323A0ED7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6188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773D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E56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4820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DE3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Навалочные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69B2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3FC41E71" w14:textId="77777777">
        <w:trPr>
          <w:trHeight w:val="451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81D6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BF2D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F416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3280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BC69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Навалочные </w:t>
            </w:r>
            <w:r>
              <w:rPr>
                <w:sz w:val="20"/>
              </w:rPr>
              <w:t>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F142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F6C4E37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A77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59F4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D3EB6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2471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BC1F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Навалочные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D896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F3A182F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1771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3530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3FB1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6020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3B3B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3171A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28C493CA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EB7D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E806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0C11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1629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C68BF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B359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20AFBA16" w14:textId="77777777">
        <w:trPr>
          <w:trHeight w:val="451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6785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4424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07EDB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13800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F6D3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D2EF8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Временное </w:t>
            </w:r>
            <w:r>
              <w:rPr>
                <w:sz w:val="20"/>
              </w:rPr>
              <w:t>хранение.</w:t>
            </w:r>
          </w:p>
        </w:tc>
      </w:tr>
      <w:tr w:rsidR="004F0B7A" w14:paraId="03EFB4AE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2973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0D04E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435AD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1950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BF2B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AE0D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7EDFA296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3294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2D612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открытая </w:t>
            </w:r>
            <w:proofErr w:type="spellStart"/>
            <w:r>
              <w:rPr>
                <w:sz w:val="20"/>
              </w:rPr>
              <w:t>открытая</w:t>
            </w:r>
            <w:proofErr w:type="spellEnd"/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B252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1160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C9D30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6FC7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  <w:tr w:rsidR="004F0B7A" w14:paraId="68BECA0D" w14:textId="77777777">
        <w:trPr>
          <w:trHeight w:val="20"/>
          <w:jc w:val="center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D5A63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17895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открытая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C63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1415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F2C61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Генеральные грузы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65244" w14:textId="77777777" w:rsidR="004F0B7A" w:rsidRDefault="0032279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Временное хранение.</w:t>
            </w:r>
          </w:p>
        </w:tc>
      </w:tr>
    </w:tbl>
    <w:p w14:paraId="7A5A3C45" w14:textId="77777777" w:rsidR="004F0B7A" w:rsidRDefault="004F0B7A"/>
    <w:sectPr w:rsidR="004F0B7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Cambria"/>
    <w:charset w:val="CC"/>
    <w:family w:val="roman"/>
    <w:pitch w:val="variable"/>
  </w:font>
  <w:font w:name="Lucida Sans Typewriter">
    <w:charset w:val="00"/>
    <w:family w:val="modern"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2680"/>
    <w:multiLevelType w:val="multilevel"/>
    <w:tmpl w:val="7B6C5FB6"/>
    <w:lvl w:ilvl="0">
      <w:start w:val="1"/>
      <w:numFmt w:val="bullet"/>
      <w:pStyle w:val="a"/>
      <w:lvlText w:val=""/>
      <w:lvlJc w:val="left"/>
      <w:pPr>
        <w:tabs>
          <w:tab w:val="num" w:pos="415"/>
        </w:tabs>
        <w:ind w:left="415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B179F3"/>
    <w:multiLevelType w:val="multilevel"/>
    <w:tmpl w:val="63B81A5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E5D7D"/>
    <w:multiLevelType w:val="multilevel"/>
    <w:tmpl w:val="7C100E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6240619"/>
    <w:multiLevelType w:val="multilevel"/>
    <w:tmpl w:val="5DE473AA"/>
    <w:lvl w:ilvl="0">
      <w:start w:val="1"/>
      <w:numFmt w:val="bullet"/>
      <w:pStyle w:val="987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3B71EA"/>
    <w:multiLevelType w:val="multilevel"/>
    <w:tmpl w:val="EF2639B6"/>
    <w:lvl w:ilvl="0">
      <w:start w:val="1"/>
      <w:numFmt w:val="decimal"/>
      <w:pStyle w:val="a0"/>
      <w:lvlText w:val="%1"/>
      <w:lvlJc w:val="center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7C7552"/>
    <w:multiLevelType w:val="multilevel"/>
    <w:tmpl w:val="53A449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C6C6498"/>
    <w:multiLevelType w:val="multilevel"/>
    <w:tmpl w:val="CB38CB6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EFF30D5"/>
    <w:multiLevelType w:val="multilevel"/>
    <w:tmpl w:val="10F86B06"/>
    <w:lvl w:ilvl="0">
      <w:start w:val="1"/>
      <w:numFmt w:val="bullet"/>
      <w:pStyle w:val="a1"/>
      <w:lvlText w:val="–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 w:hint="default"/>
        <w:b w:val="0"/>
        <w:i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C5429DA"/>
    <w:multiLevelType w:val="multilevel"/>
    <w:tmpl w:val="9ACAAE1E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43584EE3"/>
    <w:multiLevelType w:val="multilevel"/>
    <w:tmpl w:val="352E98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92020D1"/>
    <w:multiLevelType w:val="multilevel"/>
    <w:tmpl w:val="653649D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515B4F7A"/>
    <w:multiLevelType w:val="multilevel"/>
    <w:tmpl w:val="8BDA968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51754BA8"/>
    <w:multiLevelType w:val="multilevel"/>
    <w:tmpl w:val="3BD26C2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52444071"/>
    <w:multiLevelType w:val="multilevel"/>
    <w:tmpl w:val="DF289784"/>
    <w:lvl w:ilvl="0">
      <w:start w:val="1"/>
      <w:numFmt w:val="bullet"/>
      <w:pStyle w:val="1"/>
      <w:lvlText w:val=""/>
      <w:lvlJc w:val="left"/>
      <w:pPr>
        <w:tabs>
          <w:tab w:val="num" w:pos="0"/>
        </w:tabs>
        <w:ind w:left="4755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D814BA5"/>
    <w:multiLevelType w:val="multilevel"/>
    <w:tmpl w:val="55BEDF38"/>
    <w:lvl w:ilvl="0">
      <w:numFmt w:val="bullet"/>
      <w:pStyle w:val="a2"/>
      <w:lvlText w:val="•"/>
      <w:lvlJc w:val="left"/>
      <w:pPr>
        <w:tabs>
          <w:tab w:val="num" w:pos="2835"/>
        </w:tabs>
        <w:ind w:left="2835" w:firstLine="0"/>
      </w:pPr>
      <w:rPr>
        <w:rFonts w:ascii="Times New Roman" w:hAnsi="Times New Roman" w:cs="Times New Roman" w:hint="default"/>
      </w:rPr>
    </w:lvl>
    <w:lvl w:ilvl="1">
      <w:numFmt w:val="bullet"/>
      <w:lvlText w:val="•"/>
      <w:lvlJc w:val="left"/>
      <w:pPr>
        <w:tabs>
          <w:tab w:val="num" w:pos="420"/>
        </w:tabs>
        <w:ind w:left="420" w:firstLine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E89105B"/>
    <w:multiLevelType w:val="multilevel"/>
    <w:tmpl w:val="54C0B31A"/>
    <w:lvl w:ilvl="0">
      <w:start w:val="1"/>
      <w:numFmt w:val="decimal"/>
      <w:pStyle w:val="a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EA13354"/>
    <w:multiLevelType w:val="multilevel"/>
    <w:tmpl w:val="B44EB8F0"/>
    <w:lvl w:ilvl="0">
      <w:start w:val="1"/>
      <w:numFmt w:val="bullet"/>
      <w:pStyle w:val="21"/>
      <w:lvlText w:val=""/>
      <w:lvlJc w:val="left"/>
      <w:pPr>
        <w:tabs>
          <w:tab w:val="num" w:pos="0"/>
        </w:tabs>
        <w:ind w:left="460" w:hanging="360"/>
      </w:pPr>
      <w:rPr>
        <w:rFonts w:ascii="Symbol" w:hAnsi="Symbol" w:cs="Symbol" w:hint="default"/>
        <w:caps w:val="0"/>
        <w:smallCaps w:val="0"/>
        <w:strike w:val="0"/>
        <w:dstrike w:val="0"/>
        <w:vanish w:val="0"/>
        <w:color w:val="000000"/>
        <w:position w:val="0"/>
        <w:sz w:val="22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num w:numId="1" w16cid:durableId="1312371979">
    <w:abstractNumId w:val="13"/>
  </w:num>
  <w:num w:numId="2" w16cid:durableId="796601341">
    <w:abstractNumId w:val="14"/>
  </w:num>
  <w:num w:numId="3" w16cid:durableId="141431879">
    <w:abstractNumId w:val="7"/>
  </w:num>
  <w:num w:numId="4" w16cid:durableId="1017923627">
    <w:abstractNumId w:val="15"/>
  </w:num>
  <w:num w:numId="5" w16cid:durableId="711613867">
    <w:abstractNumId w:val="3"/>
  </w:num>
  <w:num w:numId="6" w16cid:durableId="164593332">
    <w:abstractNumId w:val="8"/>
  </w:num>
  <w:num w:numId="7" w16cid:durableId="1980761831">
    <w:abstractNumId w:val="9"/>
  </w:num>
  <w:num w:numId="8" w16cid:durableId="915433513">
    <w:abstractNumId w:val="5"/>
  </w:num>
  <w:num w:numId="9" w16cid:durableId="2041589983">
    <w:abstractNumId w:val="6"/>
  </w:num>
  <w:num w:numId="10" w16cid:durableId="1954246909">
    <w:abstractNumId w:val="11"/>
  </w:num>
  <w:num w:numId="11" w16cid:durableId="1792168951">
    <w:abstractNumId w:val="10"/>
  </w:num>
  <w:num w:numId="12" w16cid:durableId="1445922948">
    <w:abstractNumId w:val="12"/>
  </w:num>
  <w:num w:numId="13" w16cid:durableId="557715567">
    <w:abstractNumId w:val="0"/>
  </w:num>
  <w:num w:numId="14" w16cid:durableId="996229789">
    <w:abstractNumId w:val="4"/>
  </w:num>
  <w:num w:numId="15" w16cid:durableId="140930774">
    <w:abstractNumId w:val="16"/>
  </w:num>
  <w:num w:numId="16" w16cid:durableId="2124616172">
    <w:abstractNumId w:val="1"/>
  </w:num>
  <w:num w:numId="17" w16cid:durableId="1972513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7A"/>
    <w:rsid w:val="00322794"/>
    <w:rsid w:val="004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91E00"/>
  <w15:docId w15:val="{30E3F98E-41BD-41FE-B3FB-6D635F36C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4">
    <w:name w:val="Normal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basedOn w:val="a4"/>
    <w:next w:val="a4"/>
    <w:link w:val="11"/>
    <w:uiPriority w:val="99"/>
    <w:qFormat/>
    <w:rsid w:val="00CC0B1C"/>
    <w:pPr>
      <w:keepNext/>
      <w:tabs>
        <w:tab w:val="left" w:pos="926"/>
      </w:tabs>
      <w:ind w:left="926" w:hanging="360"/>
      <w:outlineLvl w:val="0"/>
    </w:pPr>
    <w:rPr>
      <w:sz w:val="24"/>
    </w:rPr>
  </w:style>
  <w:style w:type="paragraph" w:styleId="22">
    <w:name w:val="heading 2"/>
    <w:basedOn w:val="a4"/>
    <w:next w:val="a4"/>
    <w:uiPriority w:val="9"/>
    <w:qFormat/>
    <w:rsid w:val="00CC0B1C"/>
    <w:pPr>
      <w:keepNext/>
      <w:jc w:val="center"/>
      <w:outlineLvl w:val="1"/>
    </w:pPr>
    <w:rPr>
      <w:sz w:val="24"/>
    </w:rPr>
  </w:style>
  <w:style w:type="paragraph" w:styleId="30">
    <w:name w:val="heading 3"/>
    <w:basedOn w:val="a4"/>
    <w:next w:val="a4"/>
    <w:link w:val="31"/>
    <w:uiPriority w:val="99"/>
    <w:qFormat/>
    <w:rsid w:val="00CC0B1C"/>
    <w:pPr>
      <w:keepNext/>
      <w:jc w:val="center"/>
      <w:outlineLvl w:val="2"/>
    </w:pPr>
    <w:rPr>
      <w:i/>
      <w:sz w:val="24"/>
    </w:rPr>
  </w:style>
  <w:style w:type="paragraph" w:styleId="40">
    <w:name w:val="heading 4"/>
    <w:basedOn w:val="a4"/>
    <w:next w:val="a4"/>
    <w:link w:val="41"/>
    <w:uiPriority w:val="99"/>
    <w:qFormat/>
    <w:rsid w:val="00CC0B1C"/>
    <w:pPr>
      <w:keepNext/>
      <w:spacing w:line="360" w:lineRule="auto"/>
      <w:jc w:val="both"/>
      <w:outlineLvl w:val="3"/>
    </w:pPr>
  </w:style>
  <w:style w:type="paragraph" w:styleId="50">
    <w:name w:val="heading 5"/>
    <w:aliases w:val="Нумерованный список Знак"/>
    <w:basedOn w:val="a4"/>
    <w:next w:val="a4"/>
    <w:link w:val="a5"/>
    <w:uiPriority w:val="99"/>
    <w:qFormat/>
    <w:rsid w:val="00CC0B1C"/>
    <w:pPr>
      <w:keepNext/>
      <w:jc w:val="both"/>
      <w:outlineLvl w:val="4"/>
    </w:pPr>
  </w:style>
  <w:style w:type="paragraph" w:styleId="6">
    <w:name w:val="heading 6"/>
    <w:basedOn w:val="a4"/>
    <w:next w:val="a4"/>
    <w:link w:val="60"/>
    <w:uiPriority w:val="99"/>
    <w:qFormat/>
    <w:rsid w:val="00CC0B1C"/>
    <w:pPr>
      <w:keepNext/>
      <w:jc w:val="center"/>
      <w:outlineLvl w:val="5"/>
    </w:pPr>
    <w:rPr>
      <w:b/>
      <w:bCs/>
      <w:sz w:val="24"/>
    </w:rPr>
  </w:style>
  <w:style w:type="paragraph" w:styleId="7">
    <w:name w:val="heading 7"/>
    <w:basedOn w:val="a4"/>
    <w:next w:val="a4"/>
    <w:link w:val="70"/>
    <w:uiPriority w:val="99"/>
    <w:qFormat/>
    <w:rsid w:val="00CC0B1C"/>
    <w:pPr>
      <w:keepNext/>
      <w:outlineLvl w:val="6"/>
    </w:pPr>
    <w:rPr>
      <w:color w:val="000000"/>
      <w:sz w:val="24"/>
      <w:szCs w:val="24"/>
    </w:rPr>
  </w:style>
  <w:style w:type="paragraph" w:styleId="8">
    <w:name w:val="heading 8"/>
    <w:basedOn w:val="a4"/>
    <w:next w:val="a4"/>
    <w:link w:val="80"/>
    <w:uiPriority w:val="99"/>
    <w:qFormat/>
    <w:rsid w:val="00CC0B1C"/>
    <w:pPr>
      <w:keepNext/>
      <w:jc w:val="both"/>
      <w:outlineLvl w:val="7"/>
    </w:pPr>
    <w:rPr>
      <w:sz w:val="24"/>
      <w:szCs w:val="24"/>
    </w:rPr>
  </w:style>
  <w:style w:type="paragraph" w:styleId="9">
    <w:name w:val="heading 9"/>
    <w:basedOn w:val="a4"/>
    <w:next w:val="a4"/>
    <w:link w:val="90"/>
    <w:uiPriority w:val="99"/>
    <w:qFormat/>
    <w:rsid w:val="00CC0B1C"/>
    <w:pPr>
      <w:keepNext/>
      <w:outlineLvl w:val="8"/>
    </w:pPr>
    <w:rPr>
      <w:b/>
      <w:sz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2">
    <w:name w:val="Заголовок 1 Знак"/>
    <w:basedOn w:val="a6"/>
    <w:link w:val="120"/>
    <w:uiPriority w:val="99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Заголовок 2 Знак"/>
    <w:basedOn w:val="a6"/>
    <w:uiPriority w:val="9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Заголовок 3 Знак"/>
    <w:basedOn w:val="a6"/>
    <w:link w:val="30"/>
    <w:uiPriority w:val="99"/>
    <w:qFormat/>
    <w:rsid w:val="00CC0B1C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42">
    <w:name w:val="Заголовок 4 Знак"/>
    <w:basedOn w:val="a6"/>
    <w:uiPriority w:val="99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1">
    <w:name w:val="Заголовок 5 Знак"/>
    <w:basedOn w:val="a6"/>
    <w:uiPriority w:val="99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6"/>
    <w:link w:val="6"/>
    <w:uiPriority w:val="99"/>
    <w:qFormat/>
    <w:rsid w:val="00CC0B1C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70">
    <w:name w:val="Заголовок 7 Знак"/>
    <w:basedOn w:val="a6"/>
    <w:link w:val="7"/>
    <w:uiPriority w:val="99"/>
    <w:qFormat/>
    <w:rsid w:val="00CC0B1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uiPriority w:val="99"/>
    <w:qFormat/>
    <w:rsid w:val="00CC0B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uiPriority w:val="99"/>
    <w:qFormat/>
    <w:rsid w:val="00CC0B1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6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6"/>
    <w:link w:val="25"/>
    <w:uiPriority w:val="99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6"/>
    <w:uiPriority w:val="99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6"/>
    <w:qFormat/>
    <w:rsid w:val="00CC0B1C"/>
    <w:rPr>
      <w:rFonts w:ascii="Pragmatica" w:eastAsia="Times New Roman" w:hAnsi="Pragmatica" w:cs="Times New Roman"/>
      <w:i/>
      <w:sz w:val="24"/>
      <w:szCs w:val="20"/>
      <w:u w:val="single"/>
      <w:lang w:eastAsia="ru-RU"/>
    </w:rPr>
  </w:style>
  <w:style w:type="character" w:customStyle="1" w:styleId="26">
    <w:name w:val="Основной текст 2 Знак"/>
    <w:basedOn w:val="a6"/>
    <w:link w:val="27"/>
    <w:uiPriority w:val="99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3">
    <w:name w:val="Основной текст 3 Знак"/>
    <w:basedOn w:val="a6"/>
    <w:link w:val="34"/>
    <w:uiPriority w:val="99"/>
    <w:qFormat/>
    <w:rsid w:val="00CC0B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Верхний колонтитул Знак"/>
    <w:basedOn w:val="a6"/>
    <w:uiPriority w:val="99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6"/>
    <w:uiPriority w:val="99"/>
    <w:qFormat/>
    <w:rsid w:val="00CC0B1C"/>
  </w:style>
  <w:style w:type="character" w:customStyle="1" w:styleId="ad">
    <w:name w:val="Нижний колонтитул Знак"/>
    <w:basedOn w:val="a6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Текст сноски Знак"/>
    <w:basedOn w:val="a6"/>
    <w:uiPriority w:val="99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qFormat/>
    <w:rsid w:val="00CC0B1C"/>
    <w:rPr>
      <w:vertAlign w:val="superscript"/>
    </w:rPr>
  </w:style>
  <w:style w:type="character" w:customStyle="1" w:styleId="2Arial12">
    <w:name w:val="Стиль Заголовок 2 + Arial 12 пт все прописные Знак"/>
    <w:qFormat/>
    <w:rsid w:val="00CC0B1C"/>
    <w:rPr>
      <w:rFonts w:ascii="Arial" w:hAnsi="Arial"/>
      <w:bCs/>
      <w:caps/>
      <w:sz w:val="24"/>
      <w:szCs w:val="28"/>
      <w:lang w:val="ru-RU" w:eastAsia="ru-RU" w:bidi="ar-SA"/>
    </w:rPr>
  </w:style>
  <w:style w:type="character" w:customStyle="1" w:styleId="af0">
    <w:name w:val="Текст выноски Знак"/>
    <w:basedOn w:val="a6"/>
    <w:qFormat/>
    <w:rsid w:val="00CC0B1C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1">
    <w:name w:val="обычн БО Знак"/>
    <w:qFormat/>
    <w:rsid w:val="00CC0B1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-">
    <w:name w:val="Интернет-ссылка"/>
    <w:uiPriority w:val="99"/>
    <w:rsid w:val="00CC0B1C"/>
    <w:rPr>
      <w:color w:val="0000FF"/>
      <w:u w:val="single"/>
    </w:rPr>
  </w:style>
  <w:style w:type="character" w:customStyle="1" w:styleId="af2">
    <w:name w:val="Название Знак"/>
    <w:basedOn w:val="a6"/>
    <w:qFormat/>
    <w:rsid w:val="00CC0B1C"/>
    <w:rPr>
      <w:rFonts w:ascii="Arial" w:eastAsia="Times New Roman" w:hAnsi="Arial" w:cs="Times New Roman"/>
      <w:b/>
      <w:kern w:val="2"/>
      <w:sz w:val="36"/>
      <w:szCs w:val="20"/>
      <w:lang w:eastAsia="ar-SA"/>
    </w:rPr>
  </w:style>
  <w:style w:type="character" w:customStyle="1" w:styleId="af3">
    <w:name w:val="Подзаголовок Знак"/>
    <w:basedOn w:val="a6"/>
    <w:uiPriority w:val="99"/>
    <w:qFormat/>
    <w:rsid w:val="00CC0B1C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4">
    <w:name w:val="ГС_Основной_текст Знак"/>
    <w:qFormat/>
    <w:rsid w:val="00CC0B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Название объекта Знак"/>
    <w:qFormat/>
    <w:rsid w:val="00CC0B1C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f6">
    <w:name w:val="annotation reference"/>
    <w:uiPriority w:val="99"/>
    <w:qFormat/>
    <w:rsid w:val="00CC0B1C"/>
    <w:rPr>
      <w:sz w:val="16"/>
      <w:szCs w:val="16"/>
    </w:rPr>
  </w:style>
  <w:style w:type="character" w:customStyle="1" w:styleId="af7">
    <w:name w:val="Текст примечания Знак"/>
    <w:basedOn w:val="a6"/>
    <w:uiPriority w:val="99"/>
    <w:qFormat/>
    <w:rsid w:val="00CC0B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ма примечания Знак"/>
    <w:basedOn w:val="af7"/>
    <w:uiPriority w:val="99"/>
    <w:qFormat/>
    <w:rsid w:val="00CC0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9">
    <w:name w:val="Посещённая гиперссылка"/>
    <w:uiPriority w:val="99"/>
    <w:rsid w:val="00CC0B1C"/>
    <w:rPr>
      <w:color w:val="800080"/>
      <w:u w:val="single"/>
    </w:rPr>
  </w:style>
  <w:style w:type="character" w:customStyle="1" w:styleId="afa">
    <w:name w:val="Перечисление Знак"/>
    <w:qFormat/>
    <w:rsid w:val="00CC0B1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qFormat/>
    <w:rsid w:val="00CC0B1C"/>
  </w:style>
  <w:style w:type="character" w:customStyle="1" w:styleId="afb">
    <w:name w:val="Приветствие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customStyle="1" w:styleId="afc">
    <w:name w:val="Дата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customStyle="1" w:styleId="afd">
    <w:name w:val="Электронная подпись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styleId="afe">
    <w:name w:val="Strong"/>
    <w:uiPriority w:val="22"/>
    <w:qFormat/>
    <w:rsid w:val="00CC0B1C"/>
    <w:rPr>
      <w:b/>
      <w:bCs/>
    </w:rPr>
  </w:style>
  <w:style w:type="character" w:customStyle="1" w:styleId="aff">
    <w:name w:val="Заголовок записки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customStyle="1" w:styleId="aff0">
    <w:name w:val="Прощание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styleId="aff1">
    <w:name w:val="Emphasis"/>
    <w:uiPriority w:val="20"/>
    <w:qFormat/>
    <w:rsid w:val="00CC0B1C"/>
    <w:rPr>
      <w:i/>
      <w:iCs/>
    </w:rPr>
  </w:style>
  <w:style w:type="character" w:customStyle="1" w:styleId="HTML">
    <w:name w:val="Адрес HTML Знак"/>
    <w:basedOn w:val="a6"/>
    <w:qFormat/>
    <w:rsid w:val="00CC0B1C"/>
    <w:rPr>
      <w:rFonts w:ascii="Arial" w:eastAsia="Times New Roman" w:hAnsi="Arial" w:cs="Times New Roman"/>
      <w:i/>
      <w:iCs/>
      <w:szCs w:val="24"/>
      <w:lang w:val="de-DE" w:eastAsia="de-DE"/>
    </w:rPr>
  </w:style>
  <w:style w:type="character" w:styleId="HTML0">
    <w:name w:val="HTML Acronym"/>
    <w:qFormat/>
    <w:rsid w:val="00CC0B1C"/>
  </w:style>
  <w:style w:type="character" w:styleId="HTML1">
    <w:name w:val="HTML Sample"/>
    <w:qFormat/>
    <w:rsid w:val="00CC0B1C"/>
    <w:rPr>
      <w:rFonts w:ascii="Courier New" w:hAnsi="Courier New" w:cs="Courier New"/>
    </w:rPr>
  </w:style>
  <w:style w:type="character" w:styleId="HTML2">
    <w:name w:val="HTML Code"/>
    <w:qFormat/>
    <w:rsid w:val="00CC0B1C"/>
    <w:rPr>
      <w:rFonts w:ascii="Courier New" w:hAnsi="Courier New" w:cs="Courier New"/>
      <w:sz w:val="20"/>
      <w:szCs w:val="20"/>
    </w:rPr>
  </w:style>
  <w:style w:type="character" w:styleId="HTML3">
    <w:name w:val="HTML Definition"/>
    <w:qFormat/>
    <w:rsid w:val="00CC0B1C"/>
    <w:rPr>
      <w:i/>
      <w:iCs/>
    </w:rPr>
  </w:style>
  <w:style w:type="character" w:styleId="HTML4">
    <w:name w:val="HTML Typewriter"/>
    <w:qFormat/>
    <w:rsid w:val="00CC0B1C"/>
    <w:rPr>
      <w:rFonts w:ascii="Courier New" w:hAnsi="Courier New" w:cs="Courier New"/>
      <w:sz w:val="20"/>
      <w:szCs w:val="20"/>
    </w:rPr>
  </w:style>
  <w:style w:type="character" w:styleId="HTML5">
    <w:name w:val="HTML Keyboard"/>
    <w:qFormat/>
    <w:rsid w:val="00CC0B1C"/>
    <w:rPr>
      <w:rFonts w:ascii="Courier New" w:hAnsi="Courier New" w:cs="Courier New"/>
      <w:sz w:val="20"/>
      <w:szCs w:val="20"/>
    </w:rPr>
  </w:style>
  <w:style w:type="character" w:styleId="HTML6">
    <w:name w:val="HTML Variable"/>
    <w:qFormat/>
    <w:rsid w:val="00CC0B1C"/>
    <w:rPr>
      <w:i/>
      <w:iCs/>
    </w:rPr>
  </w:style>
  <w:style w:type="character" w:customStyle="1" w:styleId="HTML7">
    <w:name w:val="Стандартный HTML Знак"/>
    <w:basedOn w:val="a6"/>
    <w:qFormat/>
    <w:rsid w:val="00CC0B1C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styleId="HTML8">
    <w:name w:val="HTML Cite"/>
    <w:qFormat/>
    <w:rsid w:val="00CC0B1C"/>
    <w:rPr>
      <w:i/>
      <w:iCs/>
    </w:rPr>
  </w:style>
  <w:style w:type="character" w:customStyle="1" w:styleId="aff2">
    <w:name w:val="Шапка Знак"/>
    <w:basedOn w:val="a6"/>
    <w:qFormat/>
    <w:rsid w:val="00CC0B1C"/>
    <w:rPr>
      <w:rFonts w:ascii="Arial" w:eastAsia="Times New Roman" w:hAnsi="Arial" w:cs="Arial"/>
      <w:szCs w:val="24"/>
      <w:shd w:val="clear" w:color="auto" w:fill="CCCCCC"/>
      <w:lang w:val="de-DE" w:eastAsia="de-DE"/>
    </w:rPr>
  </w:style>
  <w:style w:type="character" w:customStyle="1" w:styleId="aff3">
    <w:name w:val="Текст Знак"/>
    <w:basedOn w:val="a6"/>
    <w:uiPriority w:val="99"/>
    <w:qFormat/>
    <w:rsid w:val="00CC0B1C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aff4">
    <w:name w:val="Красная строка Знак"/>
    <w:basedOn w:val="aa"/>
    <w:qFormat/>
    <w:rsid w:val="00CC0B1C"/>
    <w:rPr>
      <w:rFonts w:ascii="Arial" w:eastAsia="Times New Roman" w:hAnsi="Arial" w:cs="Times New Roman"/>
      <w:i/>
      <w:sz w:val="24"/>
      <w:szCs w:val="24"/>
      <w:u w:val="single"/>
      <w:lang w:eastAsia="ru-RU"/>
    </w:rPr>
  </w:style>
  <w:style w:type="character" w:customStyle="1" w:styleId="25">
    <w:name w:val="Красная строка 2 Знак"/>
    <w:basedOn w:val="a9"/>
    <w:link w:val="24"/>
    <w:qFormat/>
    <w:rsid w:val="00CC0B1C"/>
    <w:rPr>
      <w:rFonts w:ascii="Arial" w:eastAsia="Times New Roman" w:hAnsi="Arial" w:cs="Times New Roman"/>
      <w:sz w:val="24"/>
      <w:szCs w:val="24"/>
      <w:lang w:val="de-DE" w:eastAsia="de-DE"/>
    </w:rPr>
  </w:style>
  <w:style w:type="character" w:customStyle="1" w:styleId="aff5">
    <w:name w:val="Подпись Знак"/>
    <w:basedOn w:val="a6"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character" w:styleId="aff6">
    <w:name w:val="line number"/>
    <w:qFormat/>
    <w:rsid w:val="00CC0B1C"/>
  </w:style>
  <w:style w:type="character" w:customStyle="1" w:styleId="aff7">
    <w:name w:val="Текст концевой сноски Знак"/>
    <w:basedOn w:val="a6"/>
    <w:qFormat/>
    <w:rsid w:val="00CC0B1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f8">
    <w:name w:val="Схема документа Знак"/>
    <w:basedOn w:val="a6"/>
    <w:uiPriority w:val="99"/>
    <w:qFormat/>
    <w:rsid w:val="00CC0B1C"/>
    <w:rPr>
      <w:rFonts w:ascii="Tahoma" w:eastAsia="Times New Roman" w:hAnsi="Tahoma" w:cs="Times New Roman"/>
      <w:szCs w:val="20"/>
      <w:shd w:val="clear" w:color="auto" w:fill="000080"/>
      <w:lang w:eastAsia="ru-RU"/>
    </w:rPr>
  </w:style>
  <w:style w:type="character" w:customStyle="1" w:styleId="210">
    <w:name w:val="Основной текст с отступом 2 Знак1"/>
    <w:link w:val="28"/>
    <w:qFormat/>
    <w:rsid w:val="00CC0B1C"/>
    <w:rPr>
      <w:rFonts w:ascii="Arial" w:hAnsi="Arial"/>
      <w:sz w:val="22"/>
      <w:szCs w:val="24"/>
    </w:rPr>
  </w:style>
  <w:style w:type="character" w:customStyle="1" w:styleId="aff9">
    <w:name w:val="Сведения"/>
    <w:qFormat/>
    <w:rsid w:val="00CC0B1C"/>
    <w:rPr>
      <w:rFonts w:ascii="Arial" w:hAnsi="Arial"/>
      <w:b/>
      <w:sz w:val="18"/>
    </w:rPr>
  </w:style>
  <w:style w:type="character" w:customStyle="1" w:styleId="120">
    <w:name w:val="Основной текст Знак1 Знак2"/>
    <w:link w:val="12"/>
    <w:qFormat/>
    <w:rsid w:val="00CC0B1C"/>
    <w:rPr>
      <w:rFonts w:ascii="Arial" w:hAnsi="Arial"/>
      <w:sz w:val="22"/>
      <w:lang w:val="ru-RU" w:eastAsia="ru-RU" w:bidi="ar-SA"/>
    </w:rPr>
  </w:style>
  <w:style w:type="character" w:customStyle="1" w:styleId="27">
    <w:name w:val="Основной текст Знак2 Знак"/>
    <w:link w:val="26"/>
    <w:qFormat/>
    <w:rsid w:val="00CC0B1C"/>
    <w:rPr>
      <w:rFonts w:ascii="Arial" w:hAnsi="Arial"/>
      <w:sz w:val="22"/>
      <w:lang w:val="ru-RU" w:eastAsia="ru-RU" w:bidi="ar-SA"/>
    </w:rPr>
  </w:style>
  <w:style w:type="character" w:customStyle="1" w:styleId="affa">
    <w:name w:val="Знак Знак"/>
    <w:qFormat/>
    <w:rsid w:val="00CC0B1C"/>
    <w:rPr>
      <w:rFonts w:ascii="Arial" w:hAnsi="Arial" w:cs="Arial"/>
      <w:b/>
      <w:caps/>
      <w:color w:val="000000"/>
      <w:spacing w:val="20"/>
      <w:sz w:val="22"/>
      <w:szCs w:val="22"/>
      <w:lang w:val="en-US" w:eastAsia="ru-RU" w:bidi="ar-SA"/>
    </w:rPr>
  </w:style>
  <w:style w:type="character" w:customStyle="1" w:styleId="34">
    <w:name w:val="Основной текст Знак3 Знак Зна"/>
    <w:link w:val="33"/>
    <w:qFormat/>
    <w:rsid w:val="00CC0B1C"/>
    <w:rPr>
      <w:rFonts w:ascii="Arial" w:hAnsi="Arial"/>
      <w:sz w:val="24"/>
      <w:lang w:val="ru-RU" w:eastAsia="ru-RU" w:bidi="ar-SA"/>
    </w:rPr>
  </w:style>
  <w:style w:type="character" w:customStyle="1" w:styleId="affb">
    <w:name w:val="Общий СМБ Знак"/>
    <w:qFormat/>
    <w:locked/>
    <w:rsid w:val="00CC0B1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b-share">
    <w:name w:val="b-share"/>
    <w:qFormat/>
    <w:rsid w:val="00CC0B1C"/>
  </w:style>
  <w:style w:type="character" w:customStyle="1" w:styleId="b-share-icon">
    <w:name w:val="b-share-icon"/>
    <w:qFormat/>
    <w:rsid w:val="00CC0B1C"/>
  </w:style>
  <w:style w:type="character" w:customStyle="1" w:styleId="affc">
    <w:name w:val="Английский Знак Знак Знак Знак Знак Знак Знак Знак"/>
    <w:qFormat/>
    <w:rsid w:val="00CC0B1C"/>
    <w:rPr>
      <w:rFonts w:ascii="Arial" w:hAnsi="Arial"/>
      <w:i/>
      <w:lang w:val="en-US" w:eastAsia="ru-RU" w:bidi="ar-SA"/>
    </w:rPr>
  </w:style>
  <w:style w:type="character" w:customStyle="1" w:styleId="41">
    <w:name w:val="Заголовок 4 Знак1"/>
    <w:link w:val="40"/>
    <w:qFormat/>
    <w:rsid w:val="00CC0B1C"/>
    <w:rPr>
      <w:rFonts w:ascii="Arial" w:eastAsia="Times New Roman" w:hAnsi="Arial" w:cs="Times New Roman"/>
      <w:i/>
      <w:sz w:val="20"/>
      <w:szCs w:val="24"/>
      <w:lang w:eastAsia="ru-RU"/>
    </w:rPr>
  </w:style>
  <w:style w:type="character" w:customStyle="1" w:styleId="TimesItalic">
    <w:name w:val="Times Italic"/>
    <w:qFormat/>
    <w:rsid w:val="00CC0B1C"/>
    <w:rPr>
      <w:rFonts w:ascii="Times New Roman" w:hAnsi="Times New Roman"/>
      <w:i/>
      <w:sz w:val="22"/>
    </w:rPr>
  </w:style>
  <w:style w:type="character" w:customStyle="1" w:styleId="FooterChar">
    <w:name w:val="Footer Char"/>
    <w:uiPriority w:val="99"/>
    <w:qFormat/>
    <w:rsid w:val="00CC0B1C"/>
    <w:rPr>
      <w:rFonts w:ascii="Times New Roman" w:hAnsi="Times New Roman" w:cs="Times New Roman"/>
    </w:rPr>
  </w:style>
  <w:style w:type="character" w:customStyle="1" w:styleId="textall">
    <w:name w:val="textall"/>
    <w:qFormat/>
    <w:rsid w:val="00CC0B1C"/>
  </w:style>
  <w:style w:type="character" w:customStyle="1" w:styleId="affd">
    <w:name w:val="Отчет Знак"/>
    <w:uiPriority w:val="99"/>
    <w:qFormat/>
    <w:locked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e">
    <w:name w:val="Отчет НИР Знак"/>
    <w:qFormat/>
    <w:locked/>
    <w:rsid w:val="00CC0B1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pple-style-span">
    <w:name w:val="apple-style-span"/>
    <w:qFormat/>
    <w:rsid w:val="00CC0B1C"/>
  </w:style>
  <w:style w:type="character" w:customStyle="1" w:styleId="11">
    <w:name w:val="Заголовок 1 Знак1"/>
    <w:basedOn w:val="a6"/>
    <w:link w:val="10"/>
    <w:qFormat/>
    <w:locked/>
    <w:rsid w:val="00CC0B1C"/>
    <w:rPr>
      <w:rFonts w:eastAsia="Times New Roman"/>
      <w:lang w:eastAsia="ru-RU"/>
    </w:rPr>
  </w:style>
  <w:style w:type="paragraph" w:styleId="afff">
    <w:name w:val="Title"/>
    <w:basedOn w:val="a4"/>
    <w:next w:val="afff0"/>
    <w:qFormat/>
    <w:rsid w:val="00CC0B1C"/>
    <w:pPr>
      <w:pBdr>
        <w:top w:val="single" w:sz="20" w:space="24" w:color="C0C0C0"/>
      </w:pBdr>
      <w:spacing w:before="40" w:after="20" w:line="380" w:lineRule="exact"/>
    </w:pPr>
    <w:rPr>
      <w:rFonts w:ascii="Arial" w:hAnsi="Arial"/>
      <w:b/>
      <w:kern w:val="2"/>
      <w:sz w:val="36"/>
      <w:lang w:eastAsia="ar-SA"/>
    </w:rPr>
  </w:style>
  <w:style w:type="paragraph" w:styleId="afff1">
    <w:name w:val="Body Text"/>
    <w:basedOn w:val="a4"/>
    <w:rsid w:val="00CC0B1C"/>
    <w:pPr>
      <w:jc w:val="both"/>
    </w:pPr>
    <w:rPr>
      <w:rFonts w:ascii="Pragmatica" w:hAnsi="Pragmatica"/>
      <w:i/>
      <w:sz w:val="24"/>
      <w:u w:val="single"/>
    </w:rPr>
  </w:style>
  <w:style w:type="paragraph" w:styleId="a2">
    <w:name w:val="List"/>
    <w:basedOn w:val="a4"/>
    <w:rsid w:val="00CC0B1C"/>
    <w:pPr>
      <w:numPr>
        <w:numId w:val="2"/>
      </w:numPr>
      <w:tabs>
        <w:tab w:val="left" w:pos="1260"/>
      </w:tabs>
      <w:spacing w:before="120" w:after="120"/>
      <w:ind w:left="-232"/>
      <w:jc w:val="both"/>
    </w:pPr>
    <w:rPr>
      <w:rFonts w:ascii="Arial" w:hAnsi="Arial"/>
      <w:sz w:val="22"/>
      <w:szCs w:val="24"/>
      <w:lang w:eastAsia="ar-SA"/>
    </w:rPr>
  </w:style>
  <w:style w:type="paragraph" w:styleId="afff2">
    <w:name w:val="caption"/>
    <w:basedOn w:val="a4"/>
    <w:next w:val="a4"/>
    <w:qFormat/>
    <w:rsid w:val="00CC0B1C"/>
    <w:pPr>
      <w:jc w:val="right"/>
    </w:pPr>
    <w:rPr>
      <w:bCs/>
    </w:rPr>
  </w:style>
  <w:style w:type="paragraph" w:styleId="afff3">
    <w:name w:val="index heading"/>
    <w:basedOn w:val="a4"/>
    <w:next w:val="13"/>
    <w:qFormat/>
    <w:rsid w:val="00CC0B1C"/>
    <w:rPr>
      <w:rFonts w:ascii="Arial" w:hAnsi="Arial"/>
      <w:sz w:val="22"/>
    </w:rPr>
  </w:style>
  <w:style w:type="paragraph" w:styleId="afff4">
    <w:name w:val="Body Text Indent"/>
    <w:basedOn w:val="afff1"/>
    <w:qFormat/>
    <w:rsid w:val="00CC0B1C"/>
    <w:pPr>
      <w:spacing w:after="120"/>
      <w:ind w:firstLine="210"/>
      <w:jc w:val="left"/>
    </w:pPr>
    <w:rPr>
      <w:rFonts w:ascii="Arial" w:hAnsi="Arial"/>
      <w:i w:val="0"/>
      <w:sz w:val="22"/>
      <w:szCs w:val="24"/>
      <w:u w:val="none"/>
    </w:rPr>
  </w:style>
  <w:style w:type="paragraph" w:styleId="28">
    <w:name w:val="Body Text Indent 2"/>
    <w:basedOn w:val="a4"/>
    <w:link w:val="210"/>
    <w:uiPriority w:val="99"/>
    <w:qFormat/>
    <w:rsid w:val="00CC0B1C"/>
    <w:pPr>
      <w:ind w:right="-284" w:firstLine="709"/>
      <w:jc w:val="both"/>
    </w:pPr>
    <w:rPr>
      <w:sz w:val="24"/>
    </w:rPr>
  </w:style>
  <w:style w:type="paragraph" w:styleId="35">
    <w:name w:val="Body Text Indent 3"/>
    <w:basedOn w:val="a4"/>
    <w:uiPriority w:val="99"/>
    <w:qFormat/>
    <w:rsid w:val="00CC0B1C"/>
    <w:pPr>
      <w:ind w:firstLine="709"/>
    </w:pPr>
  </w:style>
  <w:style w:type="paragraph" w:styleId="29">
    <w:name w:val="Body Text 2"/>
    <w:basedOn w:val="a4"/>
    <w:link w:val="211"/>
    <w:uiPriority w:val="99"/>
    <w:qFormat/>
    <w:rsid w:val="00CC0B1C"/>
    <w:pPr>
      <w:jc w:val="both"/>
    </w:pPr>
    <w:rPr>
      <w:sz w:val="24"/>
    </w:rPr>
  </w:style>
  <w:style w:type="paragraph" w:styleId="36">
    <w:name w:val="Body Text 3"/>
    <w:basedOn w:val="a4"/>
    <w:link w:val="310"/>
    <w:uiPriority w:val="99"/>
    <w:qFormat/>
    <w:rsid w:val="00CC0B1C"/>
    <w:rPr>
      <w:sz w:val="24"/>
    </w:rPr>
  </w:style>
  <w:style w:type="paragraph" w:customStyle="1" w:styleId="14">
    <w:name w:val="Обычный1"/>
    <w:qFormat/>
    <w:rsid w:val="00CC0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CC0B1C"/>
    <w:pPr>
      <w:widowControl w:val="0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5">
    <w:name w:val="Верхний и нижний колонтитулы"/>
    <w:basedOn w:val="a4"/>
    <w:qFormat/>
  </w:style>
  <w:style w:type="paragraph" w:styleId="afff6">
    <w:name w:val="header"/>
    <w:basedOn w:val="a4"/>
    <w:uiPriority w:val="99"/>
    <w:rsid w:val="00CC0B1C"/>
    <w:pPr>
      <w:tabs>
        <w:tab w:val="center" w:pos="4677"/>
        <w:tab w:val="right" w:pos="9355"/>
      </w:tabs>
    </w:pPr>
  </w:style>
  <w:style w:type="paragraph" w:styleId="afff7">
    <w:name w:val="footer"/>
    <w:basedOn w:val="a4"/>
    <w:rsid w:val="00CC0B1C"/>
    <w:pPr>
      <w:tabs>
        <w:tab w:val="center" w:pos="4677"/>
        <w:tab w:val="right" w:pos="9355"/>
      </w:tabs>
    </w:pPr>
  </w:style>
  <w:style w:type="paragraph" w:styleId="afff8">
    <w:name w:val="footnote text"/>
    <w:basedOn w:val="a4"/>
    <w:uiPriority w:val="99"/>
    <w:rsid w:val="00CC0B1C"/>
  </w:style>
  <w:style w:type="paragraph" w:customStyle="1" w:styleId="afff9">
    <w:name w:val="???????"/>
    <w:qFormat/>
    <w:rsid w:val="00CC0B1C"/>
    <w:pPr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Iauiue">
    <w:name w:val="Iau?iue"/>
    <w:qFormat/>
    <w:rsid w:val="00CC0B1C"/>
    <w:pPr>
      <w:widowControl w:val="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311">
    <w:name w:val="Основной текст с отступом 31"/>
    <w:basedOn w:val="a4"/>
    <w:qFormat/>
    <w:rsid w:val="00CC0B1C"/>
    <w:pPr>
      <w:ind w:firstLine="709"/>
      <w:jc w:val="both"/>
    </w:pPr>
    <w:rPr>
      <w:sz w:val="24"/>
    </w:rPr>
  </w:style>
  <w:style w:type="paragraph" w:customStyle="1" w:styleId="Iniiaiieoaeno">
    <w:name w:val="Iniiaiie oaeno"/>
    <w:basedOn w:val="Iauiue"/>
    <w:qFormat/>
    <w:rsid w:val="00CC0B1C"/>
    <w:pPr>
      <w:jc w:val="both"/>
    </w:pPr>
  </w:style>
  <w:style w:type="paragraph" w:customStyle="1" w:styleId="15">
    <w:name w:val="????????? 1"/>
    <w:basedOn w:val="afff9"/>
    <w:next w:val="afff9"/>
    <w:qFormat/>
    <w:rsid w:val="00CC0B1C"/>
    <w:pPr>
      <w:keepNext/>
      <w:tabs>
        <w:tab w:val="left" w:pos="2410"/>
        <w:tab w:val="left" w:pos="5103"/>
        <w:tab w:val="left" w:pos="5529"/>
        <w:tab w:val="left" w:pos="5812"/>
      </w:tabs>
      <w:spacing w:before="240"/>
    </w:pPr>
    <w:rPr>
      <w:b/>
    </w:rPr>
  </w:style>
  <w:style w:type="paragraph" w:styleId="afffa">
    <w:name w:val="Block Text"/>
    <w:basedOn w:val="a4"/>
    <w:qFormat/>
    <w:rsid w:val="00CC0B1C"/>
    <w:pPr>
      <w:widowControl w:val="0"/>
      <w:spacing w:before="274" w:line="278" w:lineRule="exact"/>
      <w:ind w:left="714" w:right="17" w:firstLine="137"/>
      <w:jc w:val="both"/>
    </w:pPr>
    <w:rPr>
      <w:sz w:val="26"/>
      <w:szCs w:val="26"/>
    </w:rPr>
  </w:style>
  <w:style w:type="paragraph" w:styleId="afffb">
    <w:name w:val="Balloon Text"/>
    <w:basedOn w:val="a4"/>
    <w:qFormat/>
    <w:rsid w:val="00CC0B1C"/>
    <w:rPr>
      <w:rFonts w:ascii="Tahoma" w:hAnsi="Tahoma"/>
      <w:sz w:val="16"/>
      <w:szCs w:val="16"/>
    </w:rPr>
  </w:style>
  <w:style w:type="paragraph" w:customStyle="1" w:styleId="110">
    <w:name w:val="заголовок 11"/>
    <w:basedOn w:val="a4"/>
    <w:next w:val="a4"/>
    <w:qFormat/>
    <w:rsid w:val="00CC0B1C"/>
    <w:pPr>
      <w:spacing w:before="240"/>
      <w:jc w:val="center"/>
    </w:pPr>
    <w:rPr>
      <w:rFonts w:ascii="Arial" w:hAnsi="Arial"/>
      <w:b/>
      <w:sz w:val="24"/>
    </w:rPr>
  </w:style>
  <w:style w:type="paragraph" w:customStyle="1" w:styleId="16">
    <w:name w:val="Верхний колонтитул1"/>
    <w:basedOn w:val="a4"/>
    <w:qFormat/>
    <w:rsid w:val="00CC0B1C"/>
    <w:pPr>
      <w:tabs>
        <w:tab w:val="center" w:pos="4153"/>
        <w:tab w:val="right" w:pos="8306"/>
      </w:tabs>
      <w:spacing w:before="120"/>
      <w:jc w:val="both"/>
    </w:pPr>
    <w:rPr>
      <w:rFonts w:ascii="Arial" w:hAnsi="Arial"/>
      <w:sz w:val="24"/>
    </w:rPr>
  </w:style>
  <w:style w:type="paragraph" w:customStyle="1" w:styleId="17">
    <w:name w:val="Текст 1"/>
    <w:basedOn w:val="22"/>
    <w:qFormat/>
    <w:rsid w:val="00CC0B1C"/>
    <w:pPr>
      <w:keepNext w:val="0"/>
      <w:tabs>
        <w:tab w:val="left" w:pos="540"/>
        <w:tab w:val="left" w:pos="900"/>
      </w:tabs>
      <w:spacing w:after="120"/>
      <w:ind w:left="539" w:hanging="539"/>
      <w:jc w:val="both"/>
    </w:pPr>
    <w:rPr>
      <w:rFonts w:ascii="Arial" w:hAnsi="Arial"/>
      <w:sz w:val="22"/>
      <w:szCs w:val="28"/>
      <w:lang w:eastAsia="ar-SA"/>
    </w:rPr>
  </w:style>
  <w:style w:type="paragraph" w:customStyle="1" w:styleId="afffc">
    <w:name w:val="Знак"/>
    <w:basedOn w:val="a4"/>
    <w:autoRedefine/>
    <w:qFormat/>
    <w:rsid w:val="00CC0B1C"/>
    <w:pPr>
      <w:keepLines/>
      <w:spacing w:before="60" w:after="120"/>
    </w:pPr>
    <w:rPr>
      <w:rFonts w:ascii="Arial" w:eastAsia="Arial" w:hAnsi="Arial" w:cs="Arial"/>
      <w:sz w:val="24"/>
      <w:szCs w:val="24"/>
      <w:lang w:val="en-GB" w:eastAsia="en-GB"/>
    </w:rPr>
  </w:style>
  <w:style w:type="paragraph" w:styleId="afffd">
    <w:name w:val="Normal (Web)"/>
    <w:basedOn w:val="a4"/>
    <w:uiPriority w:val="99"/>
    <w:qFormat/>
    <w:rsid w:val="00CC0B1C"/>
    <w:pPr>
      <w:spacing w:beforeAutospacing="1" w:afterAutospacing="1"/>
    </w:pPr>
    <w:rPr>
      <w:sz w:val="24"/>
      <w:szCs w:val="24"/>
    </w:rPr>
  </w:style>
  <w:style w:type="paragraph" w:customStyle="1" w:styleId="afffe">
    <w:name w:val="обычн БО"/>
    <w:basedOn w:val="a4"/>
    <w:qFormat/>
    <w:rsid w:val="00CC0B1C"/>
    <w:pPr>
      <w:jc w:val="both"/>
    </w:pPr>
    <w:rPr>
      <w:rFonts w:ascii="Arial" w:hAnsi="Arial"/>
      <w:sz w:val="24"/>
    </w:rPr>
  </w:style>
  <w:style w:type="paragraph" w:customStyle="1" w:styleId="211">
    <w:name w:val="Основной текст 2 Знак1"/>
    <w:basedOn w:val="a4"/>
    <w:next w:val="a4"/>
    <w:link w:val="29"/>
    <w:qFormat/>
    <w:rsid w:val="00CC0B1C"/>
    <w:pPr>
      <w:widowControl w:val="0"/>
      <w:spacing w:before="120"/>
    </w:pPr>
    <w:rPr>
      <w:rFonts w:ascii="Arial" w:hAnsi="Arial"/>
      <w:b/>
      <w:sz w:val="24"/>
      <w:lang w:eastAsia="ar-SA"/>
    </w:rPr>
  </w:style>
  <w:style w:type="paragraph" w:customStyle="1" w:styleId="Iauiue0">
    <w:name w:val="Iau.iue"/>
    <w:basedOn w:val="a4"/>
    <w:next w:val="a4"/>
    <w:qFormat/>
    <w:rsid w:val="00CC0B1C"/>
    <w:pPr>
      <w:widowControl w:val="0"/>
    </w:pPr>
    <w:rPr>
      <w:rFonts w:ascii="TimesNewRoman" w:hAnsi="TimesNewRoman"/>
      <w:sz w:val="24"/>
      <w:szCs w:val="24"/>
      <w:lang w:eastAsia="ar-SA"/>
    </w:rPr>
  </w:style>
  <w:style w:type="paragraph" w:customStyle="1" w:styleId="Default">
    <w:name w:val="Default"/>
    <w:qFormat/>
    <w:rsid w:val="00CC0B1C"/>
    <w:pPr>
      <w:widowControl w:val="0"/>
    </w:pPr>
    <w:rPr>
      <w:rFonts w:ascii="TimesNewRoman" w:eastAsia="Arial" w:hAnsi="TimesNewRoman" w:cs="Times New Roman"/>
      <w:sz w:val="20"/>
      <w:szCs w:val="20"/>
      <w:lang w:eastAsia="ar-SA"/>
    </w:rPr>
  </w:style>
  <w:style w:type="paragraph" w:customStyle="1" w:styleId="affff">
    <w:name w:val="Английский Знак Знак"/>
    <w:basedOn w:val="a4"/>
    <w:qFormat/>
    <w:rsid w:val="00CC0B1C"/>
    <w:pPr>
      <w:ind w:firstLine="720"/>
      <w:jc w:val="both"/>
    </w:pPr>
    <w:rPr>
      <w:rFonts w:ascii="Arial" w:hAnsi="Arial"/>
      <w:i/>
      <w:sz w:val="20"/>
      <w:lang w:val="en-US"/>
    </w:rPr>
  </w:style>
  <w:style w:type="paragraph" w:styleId="afff0">
    <w:name w:val="Subtitle"/>
    <w:basedOn w:val="a4"/>
    <w:uiPriority w:val="99"/>
    <w:qFormat/>
    <w:rsid w:val="00CC0B1C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customStyle="1" w:styleId="310">
    <w:name w:val="Основной текст 3 Знак1"/>
    <w:basedOn w:val="a4"/>
    <w:link w:val="36"/>
    <w:qFormat/>
    <w:rsid w:val="00CC0B1C"/>
    <w:pPr>
      <w:spacing w:after="120"/>
      <w:jc w:val="center"/>
    </w:pPr>
    <w:rPr>
      <w:rFonts w:ascii="Arial" w:hAnsi="Arial"/>
      <w:b/>
      <w:bCs/>
      <w:sz w:val="22"/>
      <w:lang w:eastAsia="ar-SA"/>
    </w:rPr>
  </w:style>
  <w:style w:type="paragraph" w:customStyle="1" w:styleId="18">
    <w:name w:val="Название документа 1"/>
    <w:basedOn w:val="a4"/>
    <w:next w:val="a4"/>
    <w:qFormat/>
    <w:rsid w:val="00CC0B1C"/>
    <w:pPr>
      <w:spacing w:before="360" w:after="240"/>
      <w:jc w:val="center"/>
    </w:pPr>
    <w:rPr>
      <w:rFonts w:ascii="Arial" w:hAnsi="Arial"/>
      <w:b/>
      <w:caps/>
      <w:spacing w:val="20"/>
      <w:sz w:val="36"/>
      <w:lang w:eastAsia="ar-SA"/>
    </w:rPr>
  </w:style>
  <w:style w:type="paragraph" w:customStyle="1" w:styleId="affff0">
    <w:name w:val="ГС_Основной_текст"/>
    <w:qFormat/>
    <w:rsid w:val="00CC0B1C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4"/>
    <w:qFormat/>
    <w:rsid w:val="00CC0B1C"/>
    <w:pPr>
      <w:numPr>
        <w:numId w:val="1"/>
      </w:numPr>
      <w:tabs>
        <w:tab w:val="left" w:pos="900"/>
      </w:tabs>
      <w:spacing w:before="120" w:after="120"/>
      <w:ind w:left="-539" w:firstLine="0"/>
      <w:jc w:val="both"/>
    </w:pPr>
    <w:rPr>
      <w:rFonts w:ascii="Arial" w:hAnsi="Arial"/>
      <w:sz w:val="22"/>
      <w:lang w:eastAsia="ar-SA"/>
    </w:rPr>
  </w:style>
  <w:style w:type="paragraph" w:customStyle="1" w:styleId="ConsPlusNormal">
    <w:name w:val="ConsPlusNormal"/>
    <w:qFormat/>
    <w:rsid w:val="00CC0B1C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1">
    <w:name w:val="annotation text"/>
    <w:basedOn w:val="a4"/>
    <w:uiPriority w:val="99"/>
    <w:qFormat/>
    <w:rsid w:val="00CC0B1C"/>
    <w:rPr>
      <w:sz w:val="20"/>
    </w:rPr>
  </w:style>
  <w:style w:type="paragraph" w:styleId="affff2">
    <w:name w:val="annotation subject"/>
    <w:basedOn w:val="affff1"/>
    <w:next w:val="affff1"/>
    <w:uiPriority w:val="99"/>
    <w:qFormat/>
    <w:rsid w:val="00CC0B1C"/>
    <w:rPr>
      <w:b/>
      <w:bCs/>
    </w:rPr>
  </w:style>
  <w:style w:type="paragraph" w:customStyle="1" w:styleId="a1">
    <w:name w:val="Перечисление"/>
    <w:basedOn w:val="a4"/>
    <w:qFormat/>
    <w:rsid w:val="00CC0B1C"/>
    <w:pPr>
      <w:numPr>
        <w:numId w:val="3"/>
      </w:numPr>
      <w:jc w:val="both"/>
    </w:pPr>
    <w:rPr>
      <w:szCs w:val="28"/>
    </w:rPr>
  </w:style>
  <w:style w:type="paragraph" w:customStyle="1" w:styleId="affff3">
    <w:name w:val="Общий СМБ Знак Знак"/>
    <w:basedOn w:val="a4"/>
    <w:qFormat/>
    <w:rsid w:val="00CC0B1C"/>
    <w:pPr>
      <w:ind w:firstLine="709"/>
      <w:jc w:val="both"/>
    </w:pPr>
    <w:rPr>
      <w:rFonts w:cs="Arial"/>
      <w:szCs w:val="28"/>
    </w:rPr>
  </w:style>
  <w:style w:type="paragraph" w:customStyle="1" w:styleId="affff4">
    <w:name w:val="Продолж.табл"/>
    <w:basedOn w:val="a4"/>
    <w:qFormat/>
    <w:rsid w:val="00CC0B1C"/>
    <w:pPr>
      <w:jc w:val="right"/>
    </w:pPr>
    <w:rPr>
      <w:sz w:val="24"/>
    </w:rPr>
  </w:style>
  <w:style w:type="paragraph" w:customStyle="1" w:styleId="-10">
    <w:name w:val="Таблица-10пт"/>
    <w:basedOn w:val="a4"/>
    <w:qFormat/>
    <w:rsid w:val="00CC0B1C"/>
    <w:rPr>
      <w:sz w:val="20"/>
      <w:szCs w:val="24"/>
    </w:rPr>
  </w:style>
  <w:style w:type="paragraph" w:customStyle="1" w:styleId="2a">
    <w:name w:val="Обычный2"/>
    <w:qFormat/>
    <w:rsid w:val="00CC0B1C"/>
    <w:pPr>
      <w:widowControl w:val="0"/>
      <w:spacing w:line="300" w:lineRule="auto"/>
      <w:ind w:firstLine="3900"/>
    </w:pPr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p14">
    <w:name w:val="p14"/>
    <w:basedOn w:val="a4"/>
    <w:qFormat/>
    <w:rsid w:val="00CC0B1C"/>
    <w:pPr>
      <w:spacing w:beforeAutospacing="1" w:afterAutospacing="1"/>
    </w:pPr>
    <w:rPr>
      <w:sz w:val="24"/>
      <w:szCs w:val="24"/>
    </w:rPr>
  </w:style>
  <w:style w:type="paragraph" w:styleId="a3">
    <w:name w:val="List Bullet"/>
    <w:basedOn w:val="a4"/>
    <w:unhideWhenUsed/>
    <w:qFormat/>
    <w:rsid w:val="00CC0B1C"/>
    <w:pPr>
      <w:widowControl w:val="0"/>
      <w:numPr>
        <w:numId w:val="4"/>
      </w:numPr>
      <w:spacing w:beforeAutospacing="1" w:afterAutospacing="1"/>
      <w:jc w:val="both"/>
    </w:pPr>
    <w:rPr>
      <w:rFonts w:ascii="Arial" w:hAnsi="Arial" w:cs="Arial"/>
      <w:sz w:val="20"/>
    </w:rPr>
  </w:style>
  <w:style w:type="paragraph" w:customStyle="1" w:styleId="affff5">
    <w:name w:val="текст р и англ"/>
    <w:basedOn w:val="a4"/>
    <w:uiPriority w:val="99"/>
    <w:qFormat/>
    <w:rsid w:val="00CC0B1C"/>
    <w:pPr>
      <w:ind w:firstLine="567"/>
      <w:jc w:val="both"/>
    </w:pPr>
    <w:rPr>
      <w:sz w:val="24"/>
      <w:szCs w:val="24"/>
    </w:rPr>
  </w:style>
  <w:style w:type="paragraph" w:customStyle="1" w:styleId="-1">
    <w:name w:val="Ñï-1"/>
    <w:basedOn w:val="a4"/>
    <w:uiPriority w:val="99"/>
    <w:qFormat/>
    <w:rsid w:val="00CC0B1C"/>
    <w:pPr>
      <w:spacing w:line="360" w:lineRule="auto"/>
      <w:ind w:firstLine="567"/>
      <w:jc w:val="both"/>
    </w:pPr>
    <w:rPr>
      <w:sz w:val="24"/>
    </w:rPr>
  </w:style>
  <w:style w:type="paragraph" w:customStyle="1" w:styleId="987">
    <w:name w:val="987"/>
    <w:basedOn w:val="a4"/>
    <w:uiPriority w:val="99"/>
    <w:qFormat/>
    <w:rsid w:val="00CC0B1C"/>
    <w:pPr>
      <w:numPr>
        <w:numId w:val="5"/>
      </w:numPr>
      <w:spacing w:line="228" w:lineRule="auto"/>
      <w:jc w:val="both"/>
    </w:pPr>
    <w:rPr>
      <w:spacing w:val="-8"/>
      <w:sz w:val="18"/>
      <w:szCs w:val="24"/>
    </w:rPr>
  </w:style>
  <w:style w:type="paragraph" w:customStyle="1" w:styleId="affff6">
    <w:name w:val="Текст в рамке"/>
    <w:basedOn w:val="a4"/>
    <w:uiPriority w:val="99"/>
    <w:qFormat/>
    <w:rsid w:val="00CC0B1C"/>
    <w:pPr>
      <w:widowControl w:val="0"/>
      <w:spacing w:line="240" w:lineRule="exact"/>
      <w:jc w:val="center"/>
    </w:pPr>
    <w:rPr>
      <w:rFonts w:ascii="Arial" w:hAnsi="Arial"/>
      <w:sz w:val="20"/>
    </w:rPr>
  </w:style>
  <w:style w:type="paragraph" w:styleId="37">
    <w:name w:val="List Bullet 3"/>
    <w:basedOn w:val="a4"/>
    <w:qFormat/>
    <w:rsid w:val="00CC0B1C"/>
    <w:pPr>
      <w:tabs>
        <w:tab w:val="left" w:pos="926"/>
      </w:tabs>
      <w:ind w:left="926" w:hanging="360"/>
    </w:pPr>
    <w:rPr>
      <w:rFonts w:ascii="Arial" w:hAnsi="Arial"/>
      <w:sz w:val="22"/>
      <w:szCs w:val="24"/>
      <w:lang w:val="de-DE" w:eastAsia="de-DE"/>
    </w:rPr>
  </w:style>
  <w:style w:type="paragraph" w:styleId="2b">
    <w:name w:val="List Continue 2"/>
    <w:basedOn w:val="a4"/>
    <w:qFormat/>
    <w:rsid w:val="00CC0B1C"/>
    <w:pPr>
      <w:widowControl w:val="0"/>
      <w:spacing w:after="120"/>
      <w:ind w:left="566"/>
    </w:pPr>
    <w:rPr>
      <w:sz w:val="20"/>
    </w:rPr>
  </w:style>
  <w:style w:type="paragraph" w:customStyle="1" w:styleId="Zahl">
    <w:name w:val="Zahl"/>
    <w:basedOn w:val="a4"/>
    <w:semiHidden/>
    <w:qFormat/>
    <w:rsid w:val="00CC0B1C"/>
    <w:pPr>
      <w:spacing w:line="240" w:lineRule="exact"/>
      <w:ind w:left="74" w:right="-170"/>
    </w:pPr>
    <w:rPr>
      <w:rFonts w:ascii="Lucida Sans Typewriter" w:hAnsi="Lucida Sans Typewriter"/>
      <w:spacing w:val="146"/>
      <w:sz w:val="18"/>
      <w:szCs w:val="24"/>
      <w:vertAlign w:val="subscript"/>
      <w:lang w:val="de-DE" w:eastAsia="de-DE"/>
    </w:rPr>
  </w:style>
  <w:style w:type="paragraph" w:styleId="affff7">
    <w:name w:val="Salutation"/>
    <w:basedOn w:val="a4"/>
    <w:next w:val="a4"/>
    <w:rsid w:val="00CC0B1C"/>
    <w:rPr>
      <w:rFonts w:ascii="Arial" w:hAnsi="Arial"/>
      <w:sz w:val="22"/>
      <w:szCs w:val="24"/>
      <w:lang w:val="de-DE" w:eastAsia="de-DE"/>
    </w:rPr>
  </w:style>
  <w:style w:type="paragraph" w:styleId="20">
    <w:name w:val="List Bullet 2"/>
    <w:basedOn w:val="a4"/>
    <w:qFormat/>
    <w:rsid w:val="00CC0B1C"/>
    <w:pPr>
      <w:numPr>
        <w:numId w:val="6"/>
      </w:numPr>
    </w:pPr>
    <w:rPr>
      <w:rFonts w:ascii="Arial" w:hAnsi="Arial"/>
      <w:sz w:val="22"/>
      <w:szCs w:val="24"/>
      <w:lang w:val="de-DE" w:eastAsia="de-DE"/>
    </w:rPr>
  </w:style>
  <w:style w:type="paragraph" w:styleId="43">
    <w:name w:val="List Bullet 4"/>
    <w:basedOn w:val="a4"/>
    <w:rsid w:val="00CC0B1C"/>
    <w:pPr>
      <w:ind w:left="849" w:hanging="283"/>
    </w:pPr>
    <w:rPr>
      <w:rFonts w:ascii="Arial" w:hAnsi="Arial"/>
      <w:sz w:val="22"/>
      <w:szCs w:val="24"/>
      <w:lang w:val="de-DE" w:eastAsia="de-DE"/>
    </w:rPr>
  </w:style>
  <w:style w:type="paragraph" w:styleId="52">
    <w:name w:val="List Bullet 5"/>
    <w:basedOn w:val="a4"/>
    <w:rsid w:val="00CC0B1C"/>
    <w:pPr>
      <w:ind w:left="1132" w:hanging="283"/>
    </w:pPr>
    <w:rPr>
      <w:rFonts w:ascii="Arial" w:hAnsi="Arial"/>
      <w:sz w:val="22"/>
      <w:szCs w:val="24"/>
      <w:lang w:val="de-DE" w:eastAsia="de-DE"/>
    </w:rPr>
  </w:style>
  <w:style w:type="paragraph" w:styleId="affff8">
    <w:name w:val="Date"/>
    <w:basedOn w:val="a4"/>
    <w:next w:val="a4"/>
    <w:qFormat/>
    <w:rsid w:val="00CC0B1C"/>
    <w:rPr>
      <w:rFonts w:ascii="Arial" w:hAnsi="Arial"/>
      <w:sz w:val="22"/>
      <w:szCs w:val="24"/>
      <w:lang w:val="de-DE" w:eastAsia="de-DE"/>
    </w:rPr>
  </w:style>
  <w:style w:type="paragraph" w:styleId="affff9">
    <w:name w:val="E-mail Signature"/>
    <w:basedOn w:val="a4"/>
    <w:qFormat/>
    <w:rsid w:val="00CC0B1C"/>
    <w:rPr>
      <w:rFonts w:ascii="Arial" w:hAnsi="Arial"/>
      <w:sz w:val="22"/>
      <w:szCs w:val="24"/>
      <w:lang w:val="de-DE" w:eastAsia="de-DE"/>
    </w:rPr>
  </w:style>
  <w:style w:type="paragraph" w:styleId="affffa">
    <w:name w:val="Note Heading"/>
    <w:basedOn w:val="a4"/>
    <w:next w:val="a4"/>
    <w:qFormat/>
    <w:rsid w:val="00CC0B1C"/>
    <w:rPr>
      <w:rFonts w:ascii="Arial" w:hAnsi="Arial"/>
      <w:sz w:val="22"/>
      <w:szCs w:val="24"/>
      <w:lang w:val="de-DE" w:eastAsia="de-DE"/>
    </w:rPr>
  </w:style>
  <w:style w:type="paragraph" w:styleId="affffb">
    <w:name w:val="Closing"/>
    <w:basedOn w:val="a4"/>
    <w:qFormat/>
    <w:rsid w:val="00CC0B1C"/>
    <w:pPr>
      <w:ind w:left="4252"/>
    </w:pPr>
    <w:rPr>
      <w:rFonts w:ascii="Arial" w:hAnsi="Arial"/>
      <w:sz w:val="22"/>
      <w:szCs w:val="24"/>
      <w:lang w:val="de-DE" w:eastAsia="de-DE"/>
    </w:rPr>
  </w:style>
  <w:style w:type="paragraph" w:styleId="HTML9">
    <w:name w:val="HTML Address"/>
    <w:basedOn w:val="a4"/>
    <w:qFormat/>
    <w:rsid w:val="00CC0B1C"/>
    <w:rPr>
      <w:rFonts w:ascii="Arial" w:hAnsi="Arial"/>
      <w:i/>
      <w:iCs/>
      <w:sz w:val="22"/>
      <w:szCs w:val="24"/>
      <w:lang w:val="de-DE" w:eastAsia="de-DE"/>
    </w:rPr>
  </w:style>
  <w:style w:type="paragraph" w:styleId="HTMLa">
    <w:name w:val="HTML Preformatted"/>
    <w:basedOn w:val="a4"/>
    <w:qFormat/>
    <w:rsid w:val="00CC0B1C"/>
    <w:rPr>
      <w:rFonts w:ascii="Courier New" w:hAnsi="Courier New" w:cs="Courier New"/>
      <w:sz w:val="20"/>
      <w:lang w:val="de-DE" w:eastAsia="de-DE"/>
    </w:rPr>
  </w:style>
  <w:style w:type="paragraph" w:styleId="a5">
    <w:name w:val="List Number"/>
    <w:aliases w:val="Заголовок 5 Знак1,Нумерованный список Знак Знак"/>
    <w:basedOn w:val="a4"/>
    <w:link w:val="50"/>
    <w:qFormat/>
    <w:rsid w:val="00CC0B1C"/>
    <w:pPr>
      <w:tabs>
        <w:tab w:val="left" w:pos="360"/>
      </w:tabs>
      <w:ind w:left="360" w:hanging="360"/>
    </w:pPr>
    <w:rPr>
      <w:rFonts w:ascii="Arial" w:hAnsi="Arial"/>
      <w:sz w:val="22"/>
      <w:szCs w:val="24"/>
      <w:lang w:val="de-DE" w:eastAsia="de-DE"/>
    </w:rPr>
  </w:style>
  <w:style w:type="paragraph" w:styleId="affffc">
    <w:name w:val="List Continue"/>
    <w:basedOn w:val="a4"/>
    <w:qFormat/>
    <w:rsid w:val="00CC0B1C"/>
    <w:pPr>
      <w:spacing w:after="120"/>
      <w:ind w:left="283"/>
    </w:pPr>
    <w:rPr>
      <w:rFonts w:ascii="Arial" w:hAnsi="Arial"/>
      <w:sz w:val="22"/>
      <w:szCs w:val="24"/>
      <w:lang w:val="de-DE" w:eastAsia="de-DE"/>
    </w:rPr>
  </w:style>
  <w:style w:type="paragraph" w:styleId="38">
    <w:name w:val="List Continue 3"/>
    <w:basedOn w:val="a4"/>
    <w:qFormat/>
    <w:rsid w:val="00CC0B1C"/>
    <w:pPr>
      <w:spacing w:after="120"/>
      <w:ind w:left="849"/>
    </w:pPr>
    <w:rPr>
      <w:rFonts w:ascii="Arial" w:hAnsi="Arial"/>
      <w:sz w:val="22"/>
      <w:szCs w:val="24"/>
      <w:lang w:val="de-DE" w:eastAsia="de-DE"/>
    </w:rPr>
  </w:style>
  <w:style w:type="paragraph" w:styleId="44">
    <w:name w:val="List Continue 4"/>
    <w:basedOn w:val="a4"/>
    <w:qFormat/>
    <w:rsid w:val="00CC0B1C"/>
    <w:pPr>
      <w:spacing w:after="120"/>
      <w:ind w:left="1132"/>
    </w:pPr>
    <w:rPr>
      <w:rFonts w:ascii="Arial" w:hAnsi="Arial"/>
      <w:sz w:val="22"/>
      <w:szCs w:val="24"/>
      <w:lang w:val="de-DE" w:eastAsia="de-DE"/>
    </w:rPr>
  </w:style>
  <w:style w:type="paragraph" w:styleId="53">
    <w:name w:val="List Continue 5"/>
    <w:basedOn w:val="a4"/>
    <w:qFormat/>
    <w:rsid w:val="00CC0B1C"/>
    <w:pPr>
      <w:spacing w:after="120"/>
      <w:ind w:left="1415"/>
    </w:pPr>
    <w:rPr>
      <w:rFonts w:ascii="Arial" w:hAnsi="Arial"/>
      <w:sz w:val="22"/>
      <w:szCs w:val="24"/>
      <w:lang w:val="de-DE" w:eastAsia="de-DE"/>
    </w:rPr>
  </w:style>
  <w:style w:type="paragraph" w:styleId="2">
    <w:name w:val="List Number 2"/>
    <w:basedOn w:val="a4"/>
    <w:qFormat/>
    <w:rsid w:val="00CC0B1C"/>
    <w:pPr>
      <w:numPr>
        <w:numId w:val="9"/>
      </w:numPr>
    </w:pPr>
    <w:rPr>
      <w:rFonts w:ascii="Arial" w:hAnsi="Arial"/>
      <w:sz w:val="22"/>
      <w:szCs w:val="24"/>
      <w:lang w:val="de-DE" w:eastAsia="de-DE"/>
    </w:rPr>
  </w:style>
  <w:style w:type="paragraph" w:styleId="3">
    <w:name w:val="List Number 3"/>
    <w:basedOn w:val="a4"/>
    <w:qFormat/>
    <w:rsid w:val="00CC0B1C"/>
    <w:pPr>
      <w:numPr>
        <w:numId w:val="10"/>
      </w:numPr>
    </w:pPr>
    <w:rPr>
      <w:rFonts w:ascii="Arial" w:hAnsi="Arial"/>
      <w:sz w:val="22"/>
      <w:szCs w:val="24"/>
      <w:lang w:val="de-DE" w:eastAsia="de-DE"/>
    </w:rPr>
  </w:style>
  <w:style w:type="paragraph" w:styleId="4">
    <w:name w:val="List Number 4"/>
    <w:basedOn w:val="a4"/>
    <w:qFormat/>
    <w:rsid w:val="00CC0B1C"/>
    <w:pPr>
      <w:numPr>
        <w:numId w:val="11"/>
      </w:numPr>
    </w:pPr>
    <w:rPr>
      <w:rFonts w:ascii="Arial" w:hAnsi="Arial"/>
      <w:sz w:val="22"/>
      <w:szCs w:val="24"/>
      <w:lang w:val="de-DE" w:eastAsia="de-DE"/>
    </w:rPr>
  </w:style>
  <w:style w:type="paragraph" w:styleId="5">
    <w:name w:val="List Number 5"/>
    <w:basedOn w:val="a4"/>
    <w:qFormat/>
    <w:rsid w:val="00CC0B1C"/>
    <w:pPr>
      <w:numPr>
        <w:numId w:val="12"/>
      </w:numPr>
    </w:pPr>
    <w:rPr>
      <w:rFonts w:ascii="Arial" w:hAnsi="Arial"/>
      <w:sz w:val="22"/>
      <w:szCs w:val="24"/>
      <w:lang w:val="de-DE" w:eastAsia="de-DE"/>
    </w:rPr>
  </w:style>
  <w:style w:type="paragraph" w:styleId="affffd">
    <w:name w:val="Message Header"/>
    <w:basedOn w:val="a4"/>
    <w:qFormat/>
    <w:rsid w:val="00CC0B1C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  <w:rPr>
      <w:rFonts w:ascii="Arial" w:hAnsi="Arial" w:cs="Arial"/>
      <w:sz w:val="22"/>
      <w:szCs w:val="24"/>
      <w:lang w:val="de-DE" w:eastAsia="de-DE"/>
    </w:rPr>
  </w:style>
  <w:style w:type="paragraph" w:styleId="affffe">
    <w:name w:val="Plain Text"/>
    <w:basedOn w:val="a4"/>
    <w:uiPriority w:val="99"/>
    <w:qFormat/>
    <w:rsid w:val="00CC0B1C"/>
    <w:rPr>
      <w:rFonts w:ascii="Courier New" w:hAnsi="Courier New" w:cs="Courier New"/>
      <w:sz w:val="20"/>
      <w:lang w:val="de-DE" w:eastAsia="de-DE"/>
    </w:rPr>
  </w:style>
  <w:style w:type="paragraph" w:styleId="afffff">
    <w:name w:val="Normal Indent"/>
    <w:basedOn w:val="a4"/>
    <w:qFormat/>
    <w:rsid w:val="00CC0B1C"/>
    <w:pPr>
      <w:ind w:left="708"/>
    </w:pPr>
    <w:rPr>
      <w:rFonts w:ascii="Arial" w:hAnsi="Arial"/>
      <w:sz w:val="22"/>
      <w:szCs w:val="24"/>
      <w:lang w:val="de-DE" w:eastAsia="de-DE"/>
    </w:rPr>
  </w:style>
  <w:style w:type="paragraph" w:styleId="2c">
    <w:name w:val="Body Text First Indent 2"/>
    <w:basedOn w:val="afff4"/>
    <w:qFormat/>
    <w:rsid w:val="00CC0B1C"/>
    <w:pPr>
      <w:ind w:left="283"/>
    </w:pPr>
    <w:rPr>
      <w:lang w:val="de-DE" w:eastAsia="de-DE"/>
    </w:rPr>
  </w:style>
  <w:style w:type="paragraph" w:styleId="2d">
    <w:name w:val="envelope return"/>
    <w:basedOn w:val="a4"/>
    <w:qFormat/>
    <w:rsid w:val="00CC0B1C"/>
    <w:rPr>
      <w:rFonts w:ascii="Arial" w:hAnsi="Arial" w:cs="Arial"/>
      <w:sz w:val="20"/>
      <w:lang w:val="de-DE" w:eastAsia="de-DE"/>
    </w:rPr>
  </w:style>
  <w:style w:type="paragraph" w:styleId="afffff0">
    <w:name w:val="envelope address"/>
    <w:basedOn w:val="a4"/>
    <w:qFormat/>
    <w:rsid w:val="00CC0B1C"/>
    <w:pPr>
      <w:ind w:left="1"/>
    </w:pPr>
    <w:rPr>
      <w:rFonts w:ascii="Arial" w:hAnsi="Arial" w:cs="Arial"/>
      <w:sz w:val="22"/>
      <w:szCs w:val="24"/>
      <w:lang w:val="de-DE" w:eastAsia="de-DE"/>
    </w:rPr>
  </w:style>
  <w:style w:type="paragraph" w:styleId="afffff1">
    <w:name w:val="Signature"/>
    <w:basedOn w:val="a4"/>
    <w:rsid w:val="00CC0B1C"/>
    <w:pPr>
      <w:ind w:left="4252"/>
    </w:pPr>
    <w:rPr>
      <w:rFonts w:ascii="Arial" w:hAnsi="Arial"/>
      <w:sz w:val="22"/>
      <w:szCs w:val="24"/>
      <w:lang w:val="de-DE" w:eastAsia="de-DE"/>
    </w:rPr>
  </w:style>
  <w:style w:type="paragraph" w:customStyle="1" w:styleId="Marginalie">
    <w:name w:val="Marginalie"/>
    <w:basedOn w:val="a4"/>
    <w:qFormat/>
    <w:rsid w:val="00CC0B1C"/>
    <w:pPr>
      <w:tabs>
        <w:tab w:val="left" w:pos="518"/>
      </w:tabs>
      <w:spacing w:line="180" w:lineRule="exact"/>
    </w:pPr>
    <w:rPr>
      <w:rFonts w:ascii="Arial" w:hAnsi="Arial"/>
      <w:sz w:val="13"/>
      <w:szCs w:val="24"/>
      <w:lang w:val="de-DE" w:eastAsia="de-DE"/>
    </w:rPr>
  </w:style>
  <w:style w:type="paragraph" w:customStyle="1" w:styleId="Boilerplate">
    <w:name w:val="Boilerplate"/>
    <w:basedOn w:val="a4"/>
    <w:qFormat/>
    <w:rsid w:val="00CC0B1C"/>
    <w:pPr>
      <w:spacing w:line="240" w:lineRule="atLeast"/>
    </w:pPr>
    <w:rPr>
      <w:rFonts w:ascii="Arial" w:hAnsi="Arial"/>
      <w:sz w:val="18"/>
      <w:szCs w:val="24"/>
      <w:lang w:val="de-DE" w:eastAsia="de-DE"/>
    </w:rPr>
  </w:style>
  <w:style w:type="paragraph" w:customStyle="1" w:styleId="Teaser">
    <w:name w:val="Teaser"/>
    <w:basedOn w:val="10"/>
    <w:qFormat/>
    <w:rsid w:val="00CC0B1C"/>
    <w:pPr>
      <w:tabs>
        <w:tab w:val="clear" w:pos="926"/>
      </w:tabs>
      <w:spacing w:after="120"/>
      <w:ind w:left="0" w:firstLine="0"/>
    </w:pPr>
    <w:rPr>
      <w:rFonts w:ascii="Arial" w:hAnsi="Arial" w:cs="Arial"/>
      <w:b/>
      <w:bCs/>
      <w:caps/>
      <w:kern w:val="2"/>
      <w:sz w:val="22"/>
      <w:szCs w:val="22"/>
      <w:lang w:val="de-DE" w:eastAsia="de-DE"/>
    </w:rPr>
  </w:style>
  <w:style w:type="paragraph" w:styleId="2e">
    <w:name w:val="toc 2"/>
    <w:basedOn w:val="a4"/>
    <w:next w:val="a4"/>
    <w:autoRedefine/>
    <w:uiPriority w:val="39"/>
    <w:rsid w:val="00CC0B1C"/>
    <w:pPr>
      <w:tabs>
        <w:tab w:val="left" w:pos="907"/>
        <w:tab w:val="right" w:leader="dot" w:pos="9457"/>
      </w:tabs>
    </w:pPr>
    <w:rPr>
      <w:rFonts w:ascii="Arial" w:hAnsi="Arial"/>
      <w:sz w:val="22"/>
      <w:szCs w:val="24"/>
      <w:lang w:val="de-DE" w:eastAsia="de-DE"/>
    </w:rPr>
  </w:style>
  <w:style w:type="paragraph" w:styleId="13">
    <w:name w:val="index 1"/>
    <w:basedOn w:val="a4"/>
    <w:next w:val="a4"/>
    <w:autoRedefine/>
    <w:qFormat/>
    <w:rsid w:val="00CC0B1C"/>
    <w:pPr>
      <w:tabs>
        <w:tab w:val="left" w:pos="907"/>
        <w:tab w:val="right" w:leader="underscore" w:pos="9571"/>
      </w:tabs>
      <w:ind w:left="907" w:hanging="907"/>
    </w:pPr>
    <w:rPr>
      <w:rFonts w:ascii="Arial" w:hAnsi="Arial"/>
      <w:sz w:val="20"/>
      <w:szCs w:val="24"/>
      <w:lang w:val="de-DE" w:eastAsia="de-DE"/>
    </w:rPr>
  </w:style>
  <w:style w:type="paragraph" w:styleId="2f">
    <w:name w:val="index 2"/>
    <w:basedOn w:val="a4"/>
    <w:next w:val="a4"/>
    <w:autoRedefine/>
    <w:qFormat/>
    <w:rsid w:val="00CC0B1C"/>
    <w:pPr>
      <w:ind w:left="221" w:hanging="221"/>
    </w:pPr>
    <w:rPr>
      <w:rFonts w:ascii="Arial" w:hAnsi="Arial"/>
      <w:sz w:val="22"/>
      <w:szCs w:val="24"/>
      <w:lang w:val="de-DE" w:eastAsia="de-DE"/>
    </w:rPr>
  </w:style>
  <w:style w:type="paragraph" w:styleId="39">
    <w:name w:val="index 3"/>
    <w:basedOn w:val="a4"/>
    <w:next w:val="a4"/>
    <w:autoRedefine/>
    <w:qFormat/>
    <w:rsid w:val="00CC0B1C"/>
    <w:pPr>
      <w:ind w:left="660" w:hanging="220"/>
    </w:pPr>
    <w:rPr>
      <w:rFonts w:ascii="Arial" w:hAnsi="Arial"/>
      <w:sz w:val="22"/>
      <w:szCs w:val="24"/>
      <w:lang w:val="de-DE" w:eastAsia="de-DE"/>
    </w:rPr>
  </w:style>
  <w:style w:type="paragraph" w:styleId="19">
    <w:name w:val="toc 1"/>
    <w:basedOn w:val="a4"/>
    <w:next w:val="a4"/>
    <w:autoRedefine/>
    <w:uiPriority w:val="39"/>
    <w:rsid w:val="00CC0B1C"/>
    <w:pPr>
      <w:tabs>
        <w:tab w:val="left" w:pos="907"/>
        <w:tab w:val="right" w:leader="underscore" w:pos="9457"/>
      </w:tabs>
      <w:ind w:left="907" w:hanging="907"/>
    </w:pPr>
    <w:rPr>
      <w:rFonts w:ascii="Arial" w:hAnsi="Arial"/>
      <w:sz w:val="20"/>
      <w:szCs w:val="24"/>
      <w:lang w:val="de-DE" w:eastAsia="de-DE"/>
    </w:rPr>
  </w:style>
  <w:style w:type="paragraph" w:styleId="afffff2">
    <w:name w:val="table of figures"/>
    <w:basedOn w:val="a4"/>
    <w:next w:val="a4"/>
    <w:qFormat/>
    <w:rsid w:val="00CC0B1C"/>
    <w:pPr>
      <w:ind w:left="907" w:hanging="907"/>
    </w:pPr>
    <w:rPr>
      <w:rFonts w:ascii="Arial" w:hAnsi="Arial"/>
      <w:sz w:val="20"/>
      <w:szCs w:val="24"/>
      <w:lang w:val="de-DE" w:eastAsia="de-DE"/>
    </w:rPr>
  </w:style>
  <w:style w:type="paragraph" w:styleId="3a">
    <w:name w:val="toc 3"/>
    <w:basedOn w:val="a4"/>
    <w:next w:val="a4"/>
    <w:autoRedefine/>
    <w:uiPriority w:val="39"/>
    <w:rsid w:val="00CC0B1C"/>
    <w:pPr>
      <w:tabs>
        <w:tab w:val="left" w:pos="1440"/>
        <w:tab w:val="right" w:leader="dot" w:pos="9457"/>
      </w:tabs>
    </w:pPr>
    <w:rPr>
      <w:rFonts w:ascii="Arial" w:hAnsi="Arial"/>
      <w:sz w:val="22"/>
      <w:szCs w:val="24"/>
      <w:lang w:val="de-DE" w:eastAsia="de-DE"/>
    </w:rPr>
  </w:style>
  <w:style w:type="paragraph" w:styleId="45">
    <w:name w:val="index 4"/>
    <w:basedOn w:val="a4"/>
    <w:next w:val="a4"/>
    <w:qFormat/>
    <w:rsid w:val="00CC0B1C"/>
    <w:pPr>
      <w:tabs>
        <w:tab w:val="right" w:leader="dot" w:pos="4176"/>
      </w:tabs>
      <w:ind w:left="800" w:hanging="200"/>
    </w:pPr>
    <w:rPr>
      <w:rFonts w:ascii="Arial" w:hAnsi="Arial"/>
      <w:sz w:val="22"/>
    </w:rPr>
  </w:style>
  <w:style w:type="paragraph" w:styleId="54">
    <w:name w:val="index 5"/>
    <w:basedOn w:val="a4"/>
    <w:next w:val="a4"/>
    <w:qFormat/>
    <w:rsid w:val="00CC0B1C"/>
    <w:pPr>
      <w:tabs>
        <w:tab w:val="right" w:leader="dot" w:pos="4176"/>
      </w:tabs>
      <w:ind w:left="1000" w:hanging="200"/>
    </w:pPr>
    <w:rPr>
      <w:rFonts w:ascii="Arial" w:hAnsi="Arial"/>
      <w:sz w:val="22"/>
    </w:rPr>
  </w:style>
  <w:style w:type="paragraph" w:styleId="61">
    <w:name w:val="index 6"/>
    <w:basedOn w:val="a4"/>
    <w:next w:val="a4"/>
    <w:qFormat/>
    <w:rsid w:val="00CC0B1C"/>
    <w:pPr>
      <w:tabs>
        <w:tab w:val="right" w:leader="dot" w:pos="4176"/>
      </w:tabs>
      <w:ind w:left="1200" w:hanging="200"/>
    </w:pPr>
    <w:rPr>
      <w:rFonts w:ascii="Arial" w:hAnsi="Arial"/>
      <w:sz w:val="22"/>
    </w:rPr>
  </w:style>
  <w:style w:type="paragraph" w:styleId="71">
    <w:name w:val="index 7"/>
    <w:basedOn w:val="a4"/>
    <w:next w:val="a4"/>
    <w:qFormat/>
    <w:rsid w:val="00CC0B1C"/>
    <w:pPr>
      <w:tabs>
        <w:tab w:val="right" w:leader="dot" w:pos="4176"/>
      </w:tabs>
      <w:ind w:left="1400" w:hanging="200"/>
    </w:pPr>
    <w:rPr>
      <w:rFonts w:ascii="Arial" w:hAnsi="Arial"/>
      <w:sz w:val="22"/>
    </w:rPr>
  </w:style>
  <w:style w:type="paragraph" w:styleId="81">
    <w:name w:val="index 8"/>
    <w:basedOn w:val="a4"/>
    <w:next w:val="a4"/>
    <w:qFormat/>
    <w:rsid w:val="00CC0B1C"/>
    <w:pPr>
      <w:tabs>
        <w:tab w:val="right" w:leader="dot" w:pos="4176"/>
      </w:tabs>
      <w:ind w:left="1600" w:hanging="200"/>
    </w:pPr>
    <w:rPr>
      <w:rFonts w:ascii="Arial" w:hAnsi="Arial"/>
      <w:sz w:val="22"/>
    </w:rPr>
  </w:style>
  <w:style w:type="paragraph" w:styleId="91">
    <w:name w:val="index 9"/>
    <w:basedOn w:val="a4"/>
    <w:next w:val="a4"/>
    <w:qFormat/>
    <w:rsid w:val="00CC0B1C"/>
    <w:pPr>
      <w:tabs>
        <w:tab w:val="right" w:leader="dot" w:pos="4176"/>
      </w:tabs>
      <w:ind w:left="1800" w:hanging="200"/>
    </w:pPr>
    <w:rPr>
      <w:rFonts w:ascii="Arial" w:hAnsi="Arial"/>
      <w:sz w:val="22"/>
    </w:rPr>
  </w:style>
  <w:style w:type="paragraph" w:styleId="55">
    <w:name w:val="toc 5"/>
    <w:basedOn w:val="a4"/>
    <w:next w:val="a4"/>
    <w:uiPriority w:val="39"/>
    <w:rsid w:val="00CC0B1C"/>
    <w:pPr>
      <w:tabs>
        <w:tab w:val="right" w:pos="9638"/>
      </w:tabs>
      <w:ind w:left="660"/>
    </w:pPr>
    <w:rPr>
      <w:rFonts w:ascii="Times New Roman CYR" w:hAnsi="Times New Roman CYR"/>
      <w:sz w:val="20"/>
    </w:rPr>
  </w:style>
  <w:style w:type="paragraph" w:styleId="46">
    <w:name w:val="toc 4"/>
    <w:basedOn w:val="a4"/>
    <w:next w:val="a4"/>
    <w:uiPriority w:val="39"/>
    <w:rsid w:val="00CC0B1C"/>
    <w:pPr>
      <w:tabs>
        <w:tab w:val="right" w:pos="9638"/>
      </w:tabs>
      <w:ind w:left="440"/>
    </w:pPr>
    <w:rPr>
      <w:rFonts w:ascii="Times New Roman CYR" w:hAnsi="Times New Roman CYR"/>
      <w:sz w:val="20"/>
    </w:rPr>
  </w:style>
  <w:style w:type="paragraph" w:styleId="62">
    <w:name w:val="toc 6"/>
    <w:basedOn w:val="a4"/>
    <w:next w:val="a4"/>
    <w:uiPriority w:val="39"/>
    <w:rsid w:val="00CC0B1C"/>
    <w:pPr>
      <w:tabs>
        <w:tab w:val="right" w:pos="9638"/>
      </w:tabs>
      <w:ind w:left="880"/>
    </w:pPr>
    <w:rPr>
      <w:rFonts w:ascii="Times New Roman CYR" w:hAnsi="Times New Roman CYR"/>
      <w:sz w:val="20"/>
    </w:rPr>
  </w:style>
  <w:style w:type="paragraph" w:styleId="72">
    <w:name w:val="toc 7"/>
    <w:basedOn w:val="a4"/>
    <w:next w:val="a4"/>
    <w:uiPriority w:val="39"/>
    <w:rsid w:val="00CC0B1C"/>
    <w:pPr>
      <w:tabs>
        <w:tab w:val="right" w:pos="9638"/>
      </w:tabs>
      <w:ind w:left="1100"/>
    </w:pPr>
    <w:rPr>
      <w:rFonts w:ascii="Times New Roman CYR" w:hAnsi="Times New Roman CYR"/>
      <w:sz w:val="20"/>
    </w:rPr>
  </w:style>
  <w:style w:type="paragraph" w:styleId="82">
    <w:name w:val="toc 8"/>
    <w:basedOn w:val="a4"/>
    <w:next w:val="a4"/>
    <w:uiPriority w:val="39"/>
    <w:rsid w:val="00CC0B1C"/>
    <w:pPr>
      <w:tabs>
        <w:tab w:val="right" w:pos="9638"/>
      </w:tabs>
      <w:ind w:left="1320"/>
    </w:pPr>
    <w:rPr>
      <w:rFonts w:ascii="Times New Roman CYR" w:hAnsi="Times New Roman CYR"/>
      <w:sz w:val="20"/>
    </w:rPr>
  </w:style>
  <w:style w:type="paragraph" w:styleId="92">
    <w:name w:val="toc 9"/>
    <w:basedOn w:val="a4"/>
    <w:next w:val="a4"/>
    <w:uiPriority w:val="39"/>
    <w:rsid w:val="00CC0B1C"/>
    <w:pPr>
      <w:tabs>
        <w:tab w:val="right" w:pos="9638"/>
      </w:tabs>
      <w:ind w:left="1540"/>
    </w:pPr>
    <w:rPr>
      <w:rFonts w:ascii="Times New Roman CYR" w:hAnsi="Times New Roman CYR"/>
      <w:sz w:val="20"/>
    </w:rPr>
  </w:style>
  <w:style w:type="paragraph" w:styleId="afffff3">
    <w:name w:val="endnote text"/>
    <w:basedOn w:val="a4"/>
    <w:rsid w:val="00CC0B1C"/>
    <w:pPr>
      <w:jc w:val="both"/>
    </w:pPr>
    <w:rPr>
      <w:rFonts w:ascii="Arial" w:hAnsi="Arial"/>
      <w:sz w:val="20"/>
    </w:rPr>
  </w:style>
  <w:style w:type="paragraph" w:styleId="afffff4">
    <w:name w:val="Document Map"/>
    <w:basedOn w:val="a4"/>
    <w:uiPriority w:val="99"/>
    <w:qFormat/>
    <w:rsid w:val="00CC0B1C"/>
    <w:pPr>
      <w:shd w:val="clear" w:color="auto" w:fill="000080"/>
    </w:pPr>
    <w:rPr>
      <w:rFonts w:ascii="Tahoma" w:hAnsi="Tahoma"/>
      <w:sz w:val="22"/>
    </w:rPr>
  </w:style>
  <w:style w:type="paragraph" w:customStyle="1" w:styleId="afffff5">
    <w:name w:val="Компакт"/>
    <w:basedOn w:val="a4"/>
    <w:qFormat/>
    <w:rsid w:val="00CC0B1C"/>
    <w:pPr>
      <w:jc w:val="center"/>
    </w:pPr>
    <w:rPr>
      <w:rFonts w:ascii="Univers Condensed" w:hAnsi="Univers Condensed"/>
      <w:sz w:val="16"/>
    </w:rPr>
  </w:style>
  <w:style w:type="paragraph" w:customStyle="1" w:styleId="afffff6">
    <w:name w:val="Таб_шапка"/>
    <w:qFormat/>
    <w:rsid w:val="00CC0B1C"/>
    <w:pPr>
      <w:jc w:val="center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afffff7">
    <w:name w:val="Основной текст атгл"/>
    <w:basedOn w:val="afff1"/>
    <w:next w:val="afff1"/>
    <w:qFormat/>
    <w:rsid w:val="00CC0B1C"/>
    <w:pPr>
      <w:keepNext/>
      <w:spacing w:before="120"/>
      <w:ind w:firstLine="720"/>
    </w:pPr>
    <w:rPr>
      <w:rFonts w:ascii="Arial" w:hAnsi="Arial"/>
      <w:i w:val="0"/>
      <w:u w:val="none"/>
      <w:lang w:val="en-GB"/>
    </w:rPr>
  </w:style>
  <w:style w:type="paragraph" w:customStyle="1" w:styleId="a">
    <w:name w:val="Маркированный"/>
    <w:basedOn w:val="afff4"/>
    <w:qFormat/>
    <w:rsid w:val="00CC0B1C"/>
    <w:pPr>
      <w:numPr>
        <w:numId w:val="13"/>
      </w:numPr>
    </w:pPr>
  </w:style>
  <w:style w:type="paragraph" w:customStyle="1" w:styleId="MTDisplayEquation">
    <w:name w:val="MTDisplayEquation"/>
    <w:basedOn w:val="13"/>
    <w:qFormat/>
    <w:rsid w:val="00CC0B1C"/>
    <w:pPr>
      <w:tabs>
        <w:tab w:val="clear" w:pos="907"/>
        <w:tab w:val="clear" w:pos="9571"/>
        <w:tab w:val="center" w:pos="4820"/>
        <w:tab w:val="right" w:pos="9640"/>
      </w:tabs>
      <w:ind w:left="200" w:hanging="200"/>
    </w:pPr>
    <w:rPr>
      <w:sz w:val="22"/>
      <w:szCs w:val="20"/>
      <w:lang w:val="ru-RU" w:eastAsia="ru-RU"/>
    </w:rPr>
  </w:style>
  <w:style w:type="paragraph" w:customStyle="1" w:styleId="afffff8">
    <w:name w:val="Назв_Сист"/>
    <w:basedOn w:val="afff4"/>
    <w:qFormat/>
    <w:rsid w:val="00CC0B1C"/>
    <w:pPr>
      <w:keepNext/>
      <w:widowControl w:val="0"/>
      <w:spacing w:before="40" w:after="40"/>
      <w:ind w:firstLine="0"/>
      <w:jc w:val="center"/>
    </w:pPr>
    <w:rPr>
      <w:b/>
      <w:lang w:val="en-US"/>
    </w:rPr>
  </w:style>
  <w:style w:type="paragraph" w:customStyle="1" w:styleId="CM7">
    <w:name w:val="CM7"/>
    <w:basedOn w:val="Default"/>
    <w:next w:val="Default"/>
    <w:qFormat/>
    <w:rsid w:val="00CC0B1C"/>
    <w:pPr>
      <w:suppressAutoHyphens w:val="0"/>
      <w:spacing w:line="258" w:lineRule="atLeast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VT">
    <w:name w:val="SVT"/>
    <w:basedOn w:val="a4"/>
    <w:qFormat/>
    <w:rsid w:val="00CC0B1C"/>
    <w:pPr>
      <w:spacing w:after="120" w:line="360" w:lineRule="auto"/>
      <w:ind w:left="34" w:right="34" w:firstLine="397"/>
      <w:jc w:val="both"/>
    </w:pPr>
    <w:rPr>
      <w:rFonts w:ascii="Arial" w:hAnsi="Arial"/>
      <w:spacing w:val="20"/>
    </w:rPr>
  </w:style>
  <w:style w:type="paragraph" w:customStyle="1" w:styleId="MPSV">
    <w:name w:val="основной MPSV"/>
    <w:basedOn w:val="a4"/>
    <w:qFormat/>
    <w:rsid w:val="00CC0B1C"/>
    <w:pPr>
      <w:spacing w:after="120" w:line="360" w:lineRule="auto"/>
      <w:ind w:left="794" w:right="340" w:firstLine="397"/>
      <w:jc w:val="both"/>
    </w:pPr>
    <w:rPr>
      <w:rFonts w:ascii="Arial" w:hAnsi="Arial"/>
      <w:spacing w:val="20"/>
    </w:rPr>
  </w:style>
  <w:style w:type="paragraph" w:customStyle="1" w:styleId="Textkrper-Zeileneinzug1">
    <w:name w:val="Textkörper-Zeileneinzug1"/>
    <w:basedOn w:val="a4"/>
    <w:qFormat/>
    <w:rsid w:val="00CC0B1C"/>
    <w:pPr>
      <w:spacing w:after="120"/>
      <w:ind w:left="283"/>
    </w:pPr>
    <w:rPr>
      <w:rFonts w:ascii="Arial" w:hAnsi="Arial" w:cs="Arial"/>
      <w:sz w:val="22"/>
      <w:szCs w:val="22"/>
    </w:rPr>
  </w:style>
  <w:style w:type="paragraph" w:customStyle="1" w:styleId="MPSV12pt0">
    <w:name w:val="Стиль основной MPSV + 12 pt вправо После:  0 пт Междустр.интерва..."/>
    <w:basedOn w:val="MPSV"/>
    <w:qFormat/>
    <w:rsid w:val="00CC0B1C"/>
    <w:pPr>
      <w:spacing w:after="0" w:line="240" w:lineRule="auto"/>
      <w:jc w:val="right"/>
    </w:pPr>
    <w:rPr>
      <w:spacing w:val="0"/>
      <w:sz w:val="22"/>
      <w:szCs w:val="22"/>
    </w:rPr>
  </w:style>
  <w:style w:type="paragraph" w:customStyle="1" w:styleId="MPSV0">
    <w:name w:val="Стиль основной MPSV + вправо После:  0 пт"/>
    <w:basedOn w:val="MPSV"/>
    <w:qFormat/>
    <w:rsid w:val="00CC0B1C"/>
    <w:pPr>
      <w:spacing w:after="0"/>
      <w:jc w:val="right"/>
    </w:pPr>
    <w:rPr>
      <w:spacing w:val="0"/>
      <w:szCs w:val="28"/>
    </w:rPr>
  </w:style>
  <w:style w:type="paragraph" w:customStyle="1" w:styleId="afffff9">
    <w:name w:val="Стиль По ширине"/>
    <w:basedOn w:val="a4"/>
    <w:qFormat/>
    <w:rsid w:val="00CC0B1C"/>
    <w:pPr>
      <w:spacing w:before="120"/>
      <w:jc w:val="both"/>
    </w:pPr>
    <w:rPr>
      <w:rFonts w:ascii="Arial" w:hAnsi="Arial"/>
      <w:spacing w:val="20"/>
      <w:sz w:val="22"/>
    </w:rPr>
  </w:style>
  <w:style w:type="paragraph" w:customStyle="1" w:styleId="afffffa">
    <w:name w:val="Основная надпись м"/>
    <w:basedOn w:val="a4"/>
    <w:qFormat/>
    <w:rsid w:val="00CC0B1C"/>
    <w:pPr>
      <w:jc w:val="center"/>
    </w:pPr>
    <w:rPr>
      <w:rFonts w:ascii="Arial" w:hAnsi="Arial"/>
      <w:b/>
      <w:sz w:val="20"/>
    </w:rPr>
  </w:style>
  <w:style w:type="paragraph" w:customStyle="1" w:styleId="1a">
    <w:name w:val="Наименование 1"/>
    <w:basedOn w:val="a4"/>
    <w:qFormat/>
    <w:rsid w:val="00CC0B1C"/>
    <w:pPr>
      <w:keepNext/>
      <w:spacing w:before="60" w:after="80"/>
      <w:ind w:left="57"/>
    </w:pPr>
    <w:rPr>
      <w:rFonts w:ascii="Arial" w:hAnsi="Arial"/>
      <w:sz w:val="22"/>
    </w:rPr>
  </w:style>
  <w:style w:type="paragraph" w:customStyle="1" w:styleId="a0">
    <w:name w:val="Позиция"/>
    <w:basedOn w:val="a4"/>
    <w:qFormat/>
    <w:rsid w:val="00CC0B1C"/>
    <w:pPr>
      <w:numPr>
        <w:numId w:val="14"/>
      </w:numPr>
      <w:tabs>
        <w:tab w:val="left" w:pos="284"/>
      </w:tabs>
      <w:jc w:val="center"/>
    </w:pPr>
    <w:rPr>
      <w:rFonts w:ascii="Arial" w:hAnsi="Arial"/>
      <w:sz w:val="22"/>
    </w:rPr>
  </w:style>
  <w:style w:type="paragraph" w:customStyle="1" w:styleId="afffffb">
    <w:name w:val="Количество"/>
    <w:basedOn w:val="a4"/>
    <w:qFormat/>
    <w:rsid w:val="00CC0B1C"/>
    <w:pPr>
      <w:jc w:val="center"/>
    </w:pPr>
    <w:rPr>
      <w:rFonts w:ascii="Arial" w:hAnsi="Arial"/>
      <w:sz w:val="22"/>
    </w:rPr>
  </w:style>
  <w:style w:type="paragraph" w:customStyle="1" w:styleId="2f0">
    <w:name w:val="Наименование 2"/>
    <w:basedOn w:val="1a"/>
    <w:qFormat/>
    <w:rsid w:val="00CC0B1C"/>
    <w:pPr>
      <w:spacing w:before="0" w:after="60"/>
    </w:pPr>
  </w:style>
  <w:style w:type="paragraph" w:customStyle="1" w:styleId="afffffc">
    <w:name w:val="Номер"/>
    <w:qFormat/>
    <w:rsid w:val="00CC0B1C"/>
    <w:pPr>
      <w:jc w:val="center"/>
    </w:pPr>
    <w:rPr>
      <w:rFonts w:ascii="Arial" w:eastAsia="Times New Roman" w:hAnsi="Arial" w:cs="Times New Roman"/>
      <w:caps/>
      <w:sz w:val="32"/>
      <w:szCs w:val="20"/>
      <w:lang w:eastAsia="ru-RU"/>
    </w:rPr>
  </w:style>
  <w:style w:type="paragraph" w:customStyle="1" w:styleId="afffffd">
    <w:name w:val="Таблица шапка"/>
    <w:basedOn w:val="afff7"/>
    <w:qFormat/>
    <w:rsid w:val="00CC0B1C"/>
    <w:pPr>
      <w:tabs>
        <w:tab w:val="clear" w:pos="4677"/>
        <w:tab w:val="clear" w:pos="9355"/>
        <w:tab w:val="center" w:pos="4153"/>
        <w:tab w:val="right" w:pos="8306"/>
      </w:tabs>
      <w:jc w:val="center"/>
    </w:pPr>
    <w:rPr>
      <w:rFonts w:ascii="Arial" w:hAnsi="Arial"/>
      <w:sz w:val="20"/>
    </w:rPr>
  </w:style>
  <w:style w:type="paragraph" w:customStyle="1" w:styleId="xl33">
    <w:name w:val="xl33"/>
    <w:basedOn w:val="a4"/>
    <w:qFormat/>
    <w:rsid w:val="00CC0B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460">
    <w:name w:val="Стиль Заголовок 4 + Перед:  6 пт"/>
    <w:basedOn w:val="50"/>
    <w:next w:val="50"/>
    <w:qFormat/>
    <w:rsid w:val="00CC0B1C"/>
    <w:pPr>
      <w:keepNext w:val="0"/>
      <w:tabs>
        <w:tab w:val="left" w:pos="0"/>
      </w:tabs>
      <w:spacing w:before="120" w:after="60"/>
      <w:jc w:val="left"/>
    </w:pPr>
    <w:rPr>
      <w:rFonts w:ascii="Arial" w:hAnsi="Arial"/>
      <w:b/>
      <w:bCs/>
      <w:i/>
      <w:sz w:val="22"/>
    </w:rPr>
  </w:style>
  <w:style w:type="paragraph" w:customStyle="1" w:styleId="Aufzhlung">
    <w:name w:val="Aufzählung"/>
    <w:basedOn w:val="a4"/>
    <w:qFormat/>
    <w:rsid w:val="00CC0B1C"/>
    <w:pPr>
      <w:widowControl w:val="0"/>
      <w:tabs>
        <w:tab w:val="left" w:pos="1985"/>
      </w:tabs>
      <w:spacing w:before="60"/>
      <w:ind w:left="284" w:hanging="284"/>
    </w:pPr>
    <w:rPr>
      <w:rFonts w:ascii="Arial" w:hAnsi="Arial"/>
      <w:sz w:val="20"/>
      <w:lang w:val="de-DE" w:eastAsia="de-DE"/>
    </w:rPr>
  </w:style>
  <w:style w:type="paragraph" w:customStyle="1" w:styleId="afffffe">
    <w:name w:val="Общий СМБ"/>
    <w:basedOn w:val="a4"/>
    <w:qFormat/>
    <w:rsid w:val="00CC0B1C"/>
    <w:pPr>
      <w:ind w:firstLine="709"/>
      <w:jc w:val="both"/>
    </w:pPr>
    <w:rPr>
      <w:szCs w:val="24"/>
    </w:rPr>
  </w:style>
  <w:style w:type="paragraph" w:customStyle="1" w:styleId="1b">
    <w:name w:val="Раздел1"/>
    <w:basedOn w:val="19"/>
    <w:uiPriority w:val="99"/>
    <w:qFormat/>
    <w:rsid w:val="00CC0B1C"/>
    <w:pPr>
      <w:tabs>
        <w:tab w:val="clear" w:pos="907"/>
        <w:tab w:val="clear" w:pos="9457"/>
        <w:tab w:val="left" w:pos="567"/>
      </w:tabs>
      <w:ind w:left="567" w:hanging="567"/>
      <w:jc w:val="both"/>
    </w:pPr>
    <w:rPr>
      <w:rFonts w:ascii="Times New Roman" w:hAnsi="Times New Roman"/>
      <w:b/>
      <w:bCs/>
      <w:sz w:val="28"/>
      <w:szCs w:val="28"/>
      <w:lang w:val="ru-RU" w:eastAsia="ru-RU"/>
    </w:rPr>
  </w:style>
  <w:style w:type="paragraph" w:customStyle="1" w:styleId="tekstob">
    <w:name w:val="tekstob"/>
    <w:basedOn w:val="a4"/>
    <w:qFormat/>
    <w:rsid w:val="00CC0B1C"/>
    <w:pPr>
      <w:spacing w:beforeAutospacing="1" w:afterAutospacing="1"/>
    </w:pPr>
    <w:rPr>
      <w:sz w:val="24"/>
      <w:szCs w:val="24"/>
    </w:rPr>
  </w:style>
  <w:style w:type="paragraph" w:customStyle="1" w:styleId="mm-text-sm">
    <w:name w:val="mm-text-sm"/>
    <w:basedOn w:val="a4"/>
    <w:qFormat/>
    <w:rsid w:val="00CC0B1C"/>
    <w:pPr>
      <w:spacing w:beforeAutospacing="1" w:afterAutospacing="1"/>
    </w:pPr>
    <w:rPr>
      <w:sz w:val="24"/>
      <w:szCs w:val="24"/>
    </w:rPr>
  </w:style>
  <w:style w:type="paragraph" w:customStyle="1" w:styleId="affffff">
    <w:name w:val="Английский"/>
    <w:basedOn w:val="a4"/>
    <w:qFormat/>
    <w:rsid w:val="00CC0B1C"/>
    <w:pPr>
      <w:ind w:firstLine="720"/>
      <w:jc w:val="both"/>
    </w:pPr>
    <w:rPr>
      <w:rFonts w:ascii="Arial" w:hAnsi="Arial"/>
      <w:i/>
      <w:sz w:val="20"/>
      <w:szCs w:val="24"/>
    </w:rPr>
  </w:style>
  <w:style w:type="paragraph" w:customStyle="1" w:styleId="1-21">
    <w:name w:val="Средняя сетка 1 - Акцент 21"/>
    <w:basedOn w:val="a4"/>
    <w:uiPriority w:val="34"/>
    <w:qFormat/>
    <w:rsid w:val="00CC0B1C"/>
    <w:pPr>
      <w:ind w:left="720"/>
      <w:contextualSpacing/>
    </w:pPr>
    <w:rPr>
      <w:sz w:val="24"/>
      <w:szCs w:val="24"/>
    </w:rPr>
  </w:style>
  <w:style w:type="paragraph" w:styleId="affffff0">
    <w:name w:val="List Paragraph"/>
    <w:basedOn w:val="a4"/>
    <w:uiPriority w:val="34"/>
    <w:qFormat/>
    <w:rsid w:val="00CC0B1C"/>
    <w:pPr>
      <w:ind w:left="720"/>
      <w:contextualSpacing/>
    </w:pPr>
    <w:rPr>
      <w:rFonts w:ascii="Arial" w:hAnsi="Arial"/>
      <w:sz w:val="22"/>
      <w:szCs w:val="24"/>
      <w:lang w:val="de-DE" w:eastAsia="de-DE"/>
    </w:rPr>
  </w:style>
  <w:style w:type="paragraph" w:styleId="affffff1">
    <w:name w:val="Revision"/>
    <w:uiPriority w:val="99"/>
    <w:semiHidden/>
    <w:qFormat/>
    <w:rsid w:val="00CC0B1C"/>
    <w:rPr>
      <w:rFonts w:ascii="Arial" w:eastAsia="Times New Roman" w:hAnsi="Arial" w:cs="Times New Roman"/>
      <w:szCs w:val="24"/>
      <w:lang w:val="de-DE" w:eastAsia="de-DE"/>
    </w:rPr>
  </w:style>
  <w:style w:type="paragraph" w:customStyle="1" w:styleId="affffff2">
    <w:name w:val="Содержимое таблицы"/>
    <w:basedOn w:val="a4"/>
    <w:uiPriority w:val="99"/>
    <w:qFormat/>
    <w:rsid w:val="00CC0B1C"/>
    <w:pPr>
      <w:widowControl w:val="0"/>
      <w:suppressLineNumbers/>
    </w:pPr>
    <w:rPr>
      <w:rFonts w:eastAsia="Arial Unicode MS"/>
      <w:sz w:val="24"/>
      <w:szCs w:val="24"/>
      <w:lang w:eastAsia="ar-SA"/>
    </w:rPr>
  </w:style>
  <w:style w:type="paragraph" w:customStyle="1" w:styleId="-31">
    <w:name w:val="Цветная заливка - Акцент 31"/>
    <w:basedOn w:val="a4"/>
    <w:qFormat/>
    <w:rsid w:val="00CC0B1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12">
    <w:name w:val="Средняя сетка 21"/>
    <w:basedOn w:val="a4"/>
    <w:qFormat/>
    <w:rsid w:val="00CC0B1C"/>
    <w:pPr>
      <w:keepNext/>
      <w:contextualSpacing/>
      <w:outlineLvl w:val="1"/>
    </w:pPr>
    <w:rPr>
      <w:rFonts w:ascii="Verdana" w:hAnsi="Verdana"/>
    </w:rPr>
  </w:style>
  <w:style w:type="paragraph" w:customStyle="1" w:styleId="ConsPlusTitle">
    <w:name w:val="ConsPlusTitle"/>
    <w:qFormat/>
    <w:rsid w:val="00CC0B1C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-310">
    <w:name w:val="Темный список - Акцент 31"/>
    <w:uiPriority w:val="71"/>
    <w:qFormat/>
    <w:rsid w:val="00CC0B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-311">
    <w:name w:val="Светлая сетка - Акцент 31"/>
    <w:basedOn w:val="a4"/>
    <w:uiPriority w:val="34"/>
    <w:qFormat/>
    <w:rsid w:val="00CC0B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ff3">
    <w:name w:val="ТЕКСТОВАЯ ЧАСТЬ"/>
    <w:basedOn w:val="afff4"/>
    <w:qFormat/>
    <w:rsid w:val="00CC0B1C"/>
    <w:pPr>
      <w:ind w:firstLine="720"/>
    </w:pPr>
    <w:rPr>
      <w:sz w:val="28"/>
      <w:szCs w:val="28"/>
    </w:rPr>
  </w:style>
  <w:style w:type="paragraph" w:customStyle="1" w:styleId="affffff4">
    <w:name w:val="Формат название таблиц"/>
    <w:basedOn w:val="a4"/>
    <w:qFormat/>
    <w:rsid w:val="00CC0B1C"/>
    <w:pPr>
      <w:spacing w:after="240"/>
      <w:jc w:val="center"/>
    </w:pPr>
    <w:rPr>
      <w:b/>
      <w:bCs/>
      <w:sz w:val="24"/>
      <w:szCs w:val="24"/>
    </w:rPr>
  </w:style>
  <w:style w:type="paragraph" w:customStyle="1" w:styleId="1c">
    <w:name w:val="Абзац списка1"/>
    <w:basedOn w:val="a4"/>
    <w:qFormat/>
    <w:rsid w:val="00CC0B1C"/>
    <w:pPr>
      <w:ind w:left="720"/>
    </w:pPr>
    <w:rPr>
      <w:rFonts w:cs="Arial"/>
      <w:szCs w:val="28"/>
    </w:rPr>
  </w:style>
  <w:style w:type="paragraph" w:customStyle="1" w:styleId="affffff5">
    <w:name w:val="Отчет"/>
    <w:basedOn w:val="a4"/>
    <w:uiPriority w:val="99"/>
    <w:qFormat/>
    <w:rsid w:val="00CC0B1C"/>
    <w:pPr>
      <w:ind w:firstLine="720"/>
      <w:jc w:val="both"/>
    </w:pPr>
  </w:style>
  <w:style w:type="paragraph" w:customStyle="1" w:styleId="21">
    <w:name w:val="Стиль2"/>
    <w:basedOn w:val="a4"/>
    <w:uiPriority w:val="99"/>
    <w:qFormat/>
    <w:rsid w:val="00CC0B1C"/>
    <w:pPr>
      <w:numPr>
        <w:numId w:val="15"/>
      </w:numPr>
      <w:tabs>
        <w:tab w:val="left" w:pos="284"/>
        <w:tab w:val="left" w:pos="900"/>
        <w:tab w:val="left" w:pos="1369"/>
      </w:tabs>
      <w:ind w:left="0" w:firstLine="284"/>
      <w:jc w:val="both"/>
    </w:pPr>
    <w:rPr>
      <w:szCs w:val="28"/>
    </w:rPr>
  </w:style>
  <w:style w:type="paragraph" w:customStyle="1" w:styleId="affffff6">
    <w:name w:val="Отчет НИР"/>
    <w:basedOn w:val="afff4"/>
    <w:qFormat/>
    <w:rsid w:val="00CC0B1C"/>
    <w:pPr>
      <w:widowControl w:val="0"/>
      <w:spacing w:line="312" w:lineRule="auto"/>
    </w:pPr>
  </w:style>
  <w:style w:type="paragraph" w:customStyle="1" w:styleId="-11">
    <w:name w:val="Цветной список - Акцент 11"/>
    <w:basedOn w:val="a4"/>
    <w:uiPriority w:val="34"/>
    <w:qFormat/>
    <w:rsid w:val="00CC0B1C"/>
    <w:pPr>
      <w:ind w:left="708"/>
    </w:pPr>
    <w:rPr>
      <w:sz w:val="24"/>
      <w:szCs w:val="24"/>
    </w:rPr>
  </w:style>
  <w:style w:type="paragraph" w:customStyle="1" w:styleId="1d">
    <w:name w:val="Подраздел1"/>
    <w:basedOn w:val="2e"/>
    <w:uiPriority w:val="99"/>
    <w:qFormat/>
    <w:rsid w:val="00CC0B1C"/>
    <w:pPr>
      <w:tabs>
        <w:tab w:val="clear" w:pos="907"/>
        <w:tab w:val="clear" w:pos="9457"/>
      </w:tabs>
      <w:spacing w:before="240"/>
      <w:ind w:left="284"/>
    </w:pPr>
    <w:rPr>
      <w:rFonts w:ascii="Calibri" w:hAnsi="Calibri" w:cs="Calibri"/>
      <w:b/>
      <w:bCs/>
      <w:sz w:val="20"/>
      <w:szCs w:val="20"/>
      <w:lang w:val="ru-RU" w:eastAsia="ru-RU"/>
    </w:rPr>
  </w:style>
  <w:style w:type="paragraph" w:customStyle="1" w:styleId="-2">
    <w:name w:val="Подраздел-2"/>
    <w:basedOn w:val="a4"/>
    <w:qFormat/>
    <w:rsid w:val="00CC0B1C"/>
    <w:pPr>
      <w:tabs>
        <w:tab w:val="left" w:pos="1418"/>
      </w:tabs>
      <w:ind w:left="1418" w:hanging="851"/>
      <w:jc w:val="both"/>
    </w:pPr>
    <w:rPr>
      <w:i/>
      <w:iCs/>
      <w:szCs w:val="28"/>
    </w:rPr>
  </w:style>
  <w:style w:type="numbering" w:customStyle="1" w:styleId="1e">
    <w:name w:val="Нет списка1"/>
    <w:uiPriority w:val="99"/>
    <w:semiHidden/>
    <w:qFormat/>
    <w:rsid w:val="00CC0B1C"/>
  </w:style>
  <w:style w:type="numbering" w:styleId="111111">
    <w:name w:val="Outline List 2"/>
    <w:qFormat/>
    <w:rsid w:val="00CC0B1C"/>
  </w:style>
  <w:style w:type="numbering" w:styleId="1ai">
    <w:name w:val="Outline List 1"/>
    <w:qFormat/>
    <w:rsid w:val="00CC0B1C"/>
  </w:style>
  <w:style w:type="numbering" w:styleId="affffff7">
    <w:name w:val="Outline List 3"/>
    <w:qFormat/>
    <w:rsid w:val="00CC0B1C"/>
  </w:style>
  <w:style w:type="numbering" w:customStyle="1" w:styleId="2f1">
    <w:name w:val="Нет списка2"/>
    <w:uiPriority w:val="99"/>
    <w:semiHidden/>
    <w:unhideWhenUsed/>
    <w:qFormat/>
    <w:rsid w:val="00CC0B1C"/>
  </w:style>
  <w:style w:type="numbering" w:customStyle="1" w:styleId="1111111">
    <w:name w:val="1 / 1.1 / 1.1.11"/>
    <w:qFormat/>
    <w:rsid w:val="00CC0B1C"/>
  </w:style>
  <w:style w:type="numbering" w:customStyle="1" w:styleId="1ai1">
    <w:name w:val="1 / a / i1"/>
    <w:qFormat/>
    <w:rsid w:val="00CC0B1C"/>
  </w:style>
  <w:style w:type="numbering" w:customStyle="1" w:styleId="1f">
    <w:name w:val="Статья / Раздел1"/>
    <w:qFormat/>
    <w:rsid w:val="00CC0B1C"/>
  </w:style>
  <w:style w:type="numbering" w:customStyle="1" w:styleId="3b">
    <w:name w:val="Нет списка3"/>
    <w:uiPriority w:val="99"/>
    <w:semiHidden/>
    <w:unhideWhenUsed/>
    <w:qFormat/>
    <w:rsid w:val="00CC0B1C"/>
  </w:style>
  <w:style w:type="numbering" w:customStyle="1" w:styleId="111">
    <w:name w:val="Нет списка11"/>
    <w:uiPriority w:val="99"/>
    <w:semiHidden/>
    <w:unhideWhenUsed/>
    <w:qFormat/>
    <w:rsid w:val="00CC0B1C"/>
  </w:style>
  <w:style w:type="table" w:styleId="affffff8">
    <w:name w:val="Table Grid"/>
    <w:basedOn w:val="a7"/>
    <w:rsid w:val="00CC0B1C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0">
    <w:name w:val="Сетка таблицы1"/>
    <w:basedOn w:val="a7"/>
    <w:uiPriority w:val="59"/>
    <w:rsid w:val="00CC0B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1">
    <w:name w:val="Table 3D effects 1"/>
    <w:basedOn w:val="a7"/>
    <w:rsid w:val="00CC0B1C"/>
    <w:rPr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7"/>
    <w:rsid w:val="00CC0B1C"/>
    <w:rPr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7"/>
    <w:rsid w:val="00CC0B1C"/>
    <w:rPr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9">
    <w:name w:val="Table Contemporary"/>
    <w:basedOn w:val="a7"/>
    <w:rsid w:val="00CC0B1C"/>
    <w:rPr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f2">
    <w:name w:val="Table Simple 1"/>
    <w:basedOn w:val="a7"/>
    <w:rsid w:val="00CC0B1C"/>
    <w:rPr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imple 2"/>
    <w:basedOn w:val="a7"/>
    <w:rsid w:val="00CC0B1C"/>
    <w:rPr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Simple 3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fa">
    <w:name w:val="Table Elegant"/>
    <w:basedOn w:val="a7"/>
    <w:rsid w:val="00CC0B1C"/>
    <w:rPr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3">
    <w:name w:val="Table Colorful 1"/>
    <w:basedOn w:val="a7"/>
    <w:rsid w:val="00CC0B1C"/>
    <w:rPr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7"/>
    <w:rsid w:val="00CC0B1C"/>
    <w:rPr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7"/>
    <w:rsid w:val="00CC0B1C"/>
    <w:rPr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4">
    <w:name w:val="Table Classic 1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lassic 2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lassic 3"/>
    <w:basedOn w:val="a7"/>
    <w:rsid w:val="00CC0B1C"/>
    <w:rPr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2">
    <w:name w:val="Table List 1"/>
    <w:basedOn w:val="a7"/>
    <w:rsid w:val="00CC0B1C"/>
    <w:rPr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7"/>
    <w:rsid w:val="00CC0B1C"/>
    <w:rPr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7"/>
    <w:rsid w:val="00CC0B1C"/>
    <w:rPr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7"/>
    <w:rsid w:val="00CC0B1C"/>
    <w:rPr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7"/>
    <w:rsid w:val="00CC0B1C"/>
    <w:rPr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7"/>
    <w:rsid w:val="00CC0B1C"/>
    <w:rPr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fffb">
    <w:name w:val="Table Professional"/>
    <w:basedOn w:val="a7"/>
    <w:rsid w:val="00CC0B1C"/>
    <w:rPr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Grid 1"/>
    <w:basedOn w:val="a7"/>
    <w:rsid w:val="00CC0B1C"/>
    <w:rPr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7"/>
    <w:rsid w:val="00CC0B1C"/>
    <w:rPr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7"/>
    <w:rsid w:val="00CC0B1C"/>
    <w:rPr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7"/>
    <w:rsid w:val="00CC0B1C"/>
    <w:rPr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7"/>
    <w:rsid w:val="00CC0B1C"/>
    <w:rPr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7"/>
    <w:rsid w:val="00CC0B1C"/>
    <w:rPr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7"/>
    <w:rsid w:val="00CC0B1C"/>
    <w:rPr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6">
    <w:name w:val="Table Columns 1"/>
    <w:basedOn w:val="a7"/>
    <w:rsid w:val="00CC0B1C"/>
    <w:rPr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umns 2"/>
    <w:basedOn w:val="a7"/>
    <w:rsid w:val="00CC0B1C"/>
    <w:rPr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umns 3"/>
    <w:basedOn w:val="a7"/>
    <w:rsid w:val="00CC0B1C"/>
    <w:rPr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7"/>
    <w:rsid w:val="00CC0B1C"/>
    <w:rPr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7"/>
    <w:rsid w:val="00CC0B1C"/>
    <w:rPr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7">
    <w:name w:val="Table Subtle 1"/>
    <w:basedOn w:val="a7"/>
    <w:rsid w:val="00CC0B1C"/>
    <w:rPr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7"/>
    <w:rsid w:val="00CC0B1C"/>
    <w:rPr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3">
    <w:name w:val="Table Web 1"/>
    <w:basedOn w:val="a7"/>
    <w:rsid w:val="00CC0B1C"/>
    <w:rPr>
      <w:sz w:val="20"/>
      <w:szCs w:val="20"/>
      <w:lang w:eastAsia="ru-RU"/>
    </w:rPr>
    <w:tblPr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Web 2"/>
    <w:basedOn w:val="a7"/>
    <w:rsid w:val="00CC0B1C"/>
    <w:rPr>
      <w:sz w:val="20"/>
      <w:szCs w:val="20"/>
      <w:lang w:eastAsia="ru-RU"/>
    </w:rPr>
    <w:tblPr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7"/>
    <w:rsid w:val="00CC0B1C"/>
    <w:rPr>
      <w:sz w:val="20"/>
      <w:szCs w:val="20"/>
      <w:lang w:eastAsia="ru-RU"/>
    </w:rPr>
    <w:tblPr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c">
    <w:name w:val="Table Theme"/>
    <w:basedOn w:val="a7"/>
    <w:rsid w:val="00CC0B1C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9">
    <w:name w:val="Сетка таблицы2"/>
    <w:basedOn w:val="a7"/>
    <w:uiPriority w:val="59"/>
    <w:rsid w:val="00CC0B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2">
    <w:name w:val="Сетка таблицы3"/>
    <w:basedOn w:val="a7"/>
    <w:uiPriority w:val="59"/>
    <w:rsid w:val="00CC0B1C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7"/>
    <w:rsid w:val="00CC0B1C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773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 Д</dc:creator>
  <dc:description/>
  <cp:lastModifiedBy>Олег Дановский</cp:lastModifiedBy>
  <cp:revision>2</cp:revision>
  <cp:lastPrinted>2022-04-20T09:28:00Z</cp:lastPrinted>
  <dcterms:created xsi:type="dcterms:W3CDTF">2022-04-21T12:34:00Z</dcterms:created>
  <dcterms:modified xsi:type="dcterms:W3CDTF">2022-04-21T12:34:00Z</dcterms:modified>
  <dc:language>ru-RU</dc:language>
</cp:coreProperties>
</file>