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C8A" w:rsidRPr="00F45C1A" w:rsidRDefault="00F45C1A" w:rsidP="00F45C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45C1A">
        <w:rPr>
          <w:rFonts w:ascii="Times New Roman" w:hAnsi="Times New Roman" w:cs="Times New Roman"/>
          <w:b/>
          <w:sz w:val="28"/>
          <w:szCs w:val="28"/>
        </w:rPr>
        <w:t>Призеры и победители премии ТОП ЖК-2022, а также лидеры по вводу жилья в 2021 году</w:t>
      </w:r>
    </w:p>
    <w:bookmarkEnd w:id="0"/>
    <w:p w:rsidR="00F45C1A" w:rsidRDefault="00F45C1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8595" w:type="dxa"/>
        <w:jc w:val="center"/>
        <w:tblLook w:val="04A0" w:firstRow="1" w:lastRow="0" w:firstColumn="1" w:lastColumn="0" w:noHBand="0" w:noVBand="1"/>
      </w:tblPr>
      <w:tblGrid>
        <w:gridCol w:w="2832"/>
        <w:gridCol w:w="3723"/>
        <w:gridCol w:w="1804"/>
        <w:gridCol w:w="236"/>
      </w:tblGrid>
      <w:tr w:rsidR="00F45C1A" w:rsidRPr="004B66EE" w:rsidTr="005D6A52">
        <w:trPr>
          <w:gridAfter w:val="1"/>
          <w:wAfter w:w="236" w:type="dxa"/>
          <w:trHeight w:val="557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ТОП ЖК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Ввод 2021</w:t>
            </w:r>
          </w:p>
        </w:tc>
      </w:tr>
      <w:tr w:rsidR="00F45C1A" w:rsidRPr="004B66EE" w:rsidTr="005D6A52">
        <w:trPr>
          <w:gridAfter w:val="1"/>
          <w:wAfter w:w="236" w:type="dxa"/>
          <w:trHeight w:val="303"/>
          <w:jc w:val="center"/>
        </w:trPr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5" w:history="1"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ГК Модуль-</w:t>
              </w:r>
              <w:proofErr w:type="spellStart"/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Стройград</w:t>
              </w:r>
              <w:proofErr w:type="spellEnd"/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</w:hyperlink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Первое место</w:t>
            </w:r>
          </w:p>
        </w:tc>
      </w:tr>
      <w:tr w:rsidR="00F45C1A" w:rsidRPr="004B66EE" w:rsidTr="005D6A52">
        <w:trPr>
          <w:gridAfter w:val="1"/>
          <w:wAfter w:w="236" w:type="dxa"/>
          <w:trHeight w:val="279"/>
          <w:jc w:val="center"/>
        </w:trPr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6" w:history="1"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СК МПК </w:t>
              </w:r>
            </w:hyperlink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Третье место</w:t>
            </w:r>
          </w:p>
        </w:tc>
      </w:tr>
      <w:tr w:rsidR="00F45C1A" w:rsidRPr="004B66EE" w:rsidTr="005D6A52">
        <w:trPr>
          <w:gridAfter w:val="1"/>
          <w:wAfter w:w="236" w:type="dxa"/>
          <w:trHeight w:val="50"/>
          <w:jc w:val="center"/>
        </w:trPr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7" w:history="1"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КТСХ</w:t>
              </w:r>
            </w:hyperlink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Лучший жилой комплекс-новостройка в Калининградской области, второе место (</w:t>
            </w:r>
            <w:hyperlink r:id="rId8" w:history="1">
              <w:r w:rsidRPr="004B66EE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ЖК Рыбная Деревня</w:t>
              </w:r>
            </w:hyperlink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45C1A" w:rsidRPr="004B66EE" w:rsidTr="005D6A52">
        <w:trPr>
          <w:gridAfter w:val="1"/>
          <w:wAfter w:w="236" w:type="dxa"/>
          <w:trHeight w:val="557"/>
          <w:jc w:val="center"/>
        </w:trPr>
        <w:tc>
          <w:tcPr>
            <w:tcW w:w="266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9" w:history="1"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ГК ДСС </w:t>
              </w:r>
            </w:hyperlink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Лучший жилой комплекс-новостройка в Калининградской области, доступное жилье, третье место (ЖК </w:t>
            </w:r>
            <w:hyperlink r:id="rId10" w:history="1">
              <w:proofErr w:type="gramStart"/>
              <w:r w:rsidRPr="004B66EE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Арт</w:t>
              </w:r>
              <w:proofErr w:type="gramEnd"/>
              <w:r w:rsidRPr="004B66EE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квартал</w:t>
              </w:r>
            </w:hyperlink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45C1A" w:rsidRPr="004B66EE" w:rsidTr="005D6A52">
        <w:trPr>
          <w:trHeight w:val="557"/>
          <w:jc w:val="center"/>
        </w:trPr>
        <w:tc>
          <w:tcPr>
            <w:tcW w:w="26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45C1A" w:rsidRPr="004B66EE" w:rsidTr="005D6A52">
        <w:trPr>
          <w:trHeight w:val="557"/>
          <w:jc w:val="center"/>
        </w:trPr>
        <w:tc>
          <w:tcPr>
            <w:tcW w:w="26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C1A" w:rsidRPr="004B66EE" w:rsidTr="005D6A52">
        <w:trPr>
          <w:trHeight w:val="54"/>
          <w:jc w:val="center"/>
        </w:trPr>
        <w:tc>
          <w:tcPr>
            <w:tcW w:w="26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C1A" w:rsidRPr="004B66EE" w:rsidTr="005D6A52">
        <w:trPr>
          <w:trHeight w:val="835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5C1A" w:rsidRPr="004B66EE" w:rsidRDefault="00F45C1A" w:rsidP="005D6A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1" w:history="1"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ГК Холдинг </w:t>
              </w:r>
              <w:proofErr w:type="spellStart"/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Калининградстройинвест</w:t>
              </w:r>
              <w:proofErr w:type="spellEnd"/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</w:t>
              </w:r>
            </w:hyperlink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Лучший жилой комплекс-новостройка в Калининградской области, третье место (ЖК </w:t>
            </w:r>
            <w:hyperlink r:id="rId12" w:history="1">
              <w:r w:rsidRPr="004B66EE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Пионерская лагуна</w:t>
              </w:r>
            </w:hyperlink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Второе место</w:t>
            </w:r>
          </w:p>
        </w:tc>
        <w:tc>
          <w:tcPr>
            <w:tcW w:w="236" w:type="dxa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C1A" w:rsidRPr="004B66EE" w:rsidTr="005D6A52">
        <w:trPr>
          <w:trHeight w:val="557"/>
          <w:jc w:val="center"/>
        </w:trPr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3" w:history="1"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Строительный трест </w:t>
              </w:r>
            </w:hyperlink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Лучший жилой комплекс-новостройка в Калининградской области, доступное жилье, первое место (победитель ЖК </w:t>
            </w:r>
            <w:hyperlink r:id="rId14" w:history="1">
              <w:r w:rsidRPr="004B66EE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Альпы</w:t>
              </w:r>
            </w:hyperlink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C1A" w:rsidRPr="004B66EE" w:rsidTr="005D6A52">
        <w:trPr>
          <w:trHeight w:val="557"/>
          <w:jc w:val="center"/>
        </w:trPr>
        <w:tc>
          <w:tcPr>
            <w:tcW w:w="26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5" w:history="1"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ГК КПД-Калининград </w:t>
              </w:r>
            </w:hyperlink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Лучший жилой комплекс-новостройка в Калининградской области, первое место (победитель ЖК </w:t>
            </w:r>
            <w:hyperlink r:id="rId16" w:history="1">
              <w:r w:rsidRPr="004B66EE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Дюнный</w:t>
              </w:r>
            </w:hyperlink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C1A" w:rsidRPr="004B66EE" w:rsidTr="005D6A52">
        <w:trPr>
          <w:trHeight w:val="557"/>
          <w:jc w:val="center"/>
        </w:trPr>
        <w:tc>
          <w:tcPr>
            <w:tcW w:w="2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45C1A" w:rsidRPr="004B66EE" w:rsidTr="005D6A52">
        <w:trPr>
          <w:trHeight w:val="50"/>
          <w:jc w:val="center"/>
        </w:trPr>
        <w:tc>
          <w:tcPr>
            <w:tcW w:w="26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5C1A" w:rsidRPr="004B66EE" w:rsidTr="005D6A52">
        <w:trPr>
          <w:trHeight w:val="557"/>
          <w:jc w:val="center"/>
        </w:trPr>
        <w:tc>
          <w:tcPr>
            <w:tcW w:w="2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7" w:history="1">
              <w:r w:rsidRPr="004B66E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Группа компаний Вега</w:t>
              </w:r>
            </w:hyperlink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Лучший жилой комплекс-новостройка в Калининградской области, доступное жилье, второе место (ЖК </w:t>
            </w:r>
            <w:hyperlink r:id="rId18" w:history="1">
              <w:r w:rsidRPr="004B66EE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Скандинавия</w:t>
              </w:r>
            </w:hyperlink>
            <w:r w:rsidRPr="004B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6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:rsidR="00F45C1A" w:rsidRPr="004B66EE" w:rsidRDefault="00F45C1A" w:rsidP="005D6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45C1A" w:rsidRDefault="00F45C1A">
      <w:pPr>
        <w:rPr>
          <w:rFonts w:ascii="Times New Roman" w:hAnsi="Times New Roman" w:cs="Times New Roman"/>
          <w:sz w:val="28"/>
          <w:szCs w:val="28"/>
        </w:rPr>
      </w:pPr>
    </w:p>
    <w:p w:rsidR="00F45C1A" w:rsidRPr="00D56DD5" w:rsidRDefault="00F45C1A">
      <w:pPr>
        <w:rPr>
          <w:rFonts w:ascii="Times New Roman" w:hAnsi="Times New Roman" w:cs="Times New Roman"/>
          <w:sz w:val="28"/>
          <w:szCs w:val="28"/>
        </w:rPr>
      </w:pPr>
    </w:p>
    <w:sectPr w:rsidR="00F45C1A" w:rsidRPr="00D56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C1A"/>
    <w:rsid w:val="00BE7C8A"/>
    <w:rsid w:val="00D56DD5"/>
    <w:rsid w:val="00F4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C1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5C1A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C1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5C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rzrf.ru/novostroyki/zhk-rybnaja-derevnja-15304301001?organizationId=1401868001&amp;gkId=15304301001&amp;region=kaliningradskaya-oblast&amp;regionKey=142595001&amp;costType=1&amp;sortType=qrooms" TargetMode="External"/><Relationship Id="rId13" Type="http://schemas.openxmlformats.org/officeDocument/2006/relationships/hyperlink" Target="https://erzrf.ru/zastroyschiki/brand/1738274001?regionKey=0&amp;organizationId=1738274001&amp;notInSale=true" TargetMode="External"/><Relationship Id="rId18" Type="http://schemas.openxmlformats.org/officeDocument/2006/relationships/hyperlink" Target="https://erzrf.ru/novostroyki/8206707001?regionKey=142595001&amp;organizationId=18418945001&amp;notInSale=true&amp;costType=1&amp;gkId=8206707001&amp;region=%D0%9A%D0%B0%D0%BB%D0%B8%D0%BD%D0%B8%D0%BD%D0%B3%D1%80%D0%B0%D0%B4%D1%81%D0%BA%D0%B0%D1%8F%20%D0%BE%D0%B1%D0%BB%D0%B0%D1%81%D1%82%D1%8C&amp;sortType=qroo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rzrf.ru/zastroyschiki/brand/1401868001?regionKey=0&amp;organizationId=1401868001&amp;notInSale=true" TargetMode="External"/><Relationship Id="rId12" Type="http://schemas.openxmlformats.org/officeDocument/2006/relationships/hyperlink" Target="https://erzrf.ru/novostroyki/zhk-pionerskaja-laguna-17828400001?organizationId=2974180001&amp;gkId=17828400001&amp;region=kaliningradskaya-oblast&amp;regionKey=142595001&amp;costType=1&amp;sortType=qrooms" TargetMode="External"/><Relationship Id="rId17" Type="http://schemas.openxmlformats.org/officeDocument/2006/relationships/hyperlink" Target="https://erzrf.ru/zastroyschiki/brand/18418945001?regionKey=0&amp;organizationId=18418945001&amp;notInSale=tru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erzrf.ru/novostroyki/zhk-djunnyj-17725499001?organizationId=1519643001&amp;gkId=17725499001&amp;region=kaliningradskaya-oblast&amp;regionKey=142595001&amp;costType=1&amp;sortType=qrooms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rzrf.ru/zastroyschiki/brand/4168894001?regionKey=0&amp;organizationId=4168894001&amp;notInSale=true" TargetMode="External"/><Relationship Id="rId11" Type="http://schemas.openxmlformats.org/officeDocument/2006/relationships/hyperlink" Target="https://erzrf.ru/zastroyschiki/brand/2974180001?regionKey=0&amp;organizationId=2974180001&amp;notInSale=true" TargetMode="External"/><Relationship Id="rId5" Type="http://schemas.openxmlformats.org/officeDocument/2006/relationships/hyperlink" Target="https://erzrf.ru/zastroyschiki/brand/417967001?regionKey=0&amp;organizationId=417967001&amp;notInSale=true" TargetMode="External"/><Relationship Id="rId15" Type="http://schemas.openxmlformats.org/officeDocument/2006/relationships/hyperlink" Target="https://erzrf.ru/zastroyschiki/brand/1519643001?regionKey=0&amp;organizationId=1519643001&amp;notInSale=true" TargetMode="External"/><Relationship Id="rId10" Type="http://schemas.openxmlformats.org/officeDocument/2006/relationships/hyperlink" Target="https://erzrf.ru/novostroyki/zhk-art-kvartal-8152288001?organizationId=3569309001&amp;gkId=8152288001&amp;region=kaliningradskaya-oblast&amp;regionKey=142595001&amp;costType=1&amp;sortType=qroom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rzrf.ru/zastroyschiki/brand/3569309001?regionKey=0&amp;organizationId=3569309001&amp;notInSale=true" TargetMode="External"/><Relationship Id="rId14" Type="http://schemas.openxmlformats.org/officeDocument/2006/relationships/hyperlink" Target="https://erzrf.ru/novostroyki/zhk-alpy-16834313001?organizationId=1738274001&amp;gkId=16834313001&amp;region=kaliningradskaya-oblast&amp;regionKey=142595001&amp;costType=1&amp;sortType=qroom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Кириенко</dc:creator>
  <cp:lastModifiedBy>Юлия Кириенко</cp:lastModifiedBy>
  <cp:revision>1</cp:revision>
  <dcterms:created xsi:type="dcterms:W3CDTF">2022-07-05T08:28:00Z</dcterms:created>
  <dcterms:modified xsi:type="dcterms:W3CDTF">2022-07-05T08:29:00Z</dcterms:modified>
</cp:coreProperties>
</file>